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8DD" w:rsidRDefault="00E830A1">
      <w:pPr>
        <w:pStyle w:val="Heading2"/>
      </w:pPr>
      <w:bookmarkStart w:id="0" w:name="_GoBack"/>
      <w:bookmarkEnd w:id="0"/>
      <w:r>
        <w:rPr>
          <w:noProof/>
          <w:lang w:eastAsia="en-GB"/>
        </w:rPr>
        <w:drawing>
          <wp:inline distT="0" distB="0" distL="0" distR="0">
            <wp:extent cx="2724150" cy="800100"/>
            <wp:effectExtent l="0" t="0" r="0" b="0"/>
            <wp:docPr id="1" name="Picture 1" descr="PCC%20logo%20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20logo%20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4150" cy="800100"/>
                    </a:xfrm>
                    <a:prstGeom prst="rect">
                      <a:avLst/>
                    </a:prstGeom>
                    <a:noFill/>
                    <a:ln>
                      <a:noFill/>
                    </a:ln>
                  </pic:spPr>
                </pic:pic>
              </a:graphicData>
            </a:graphic>
          </wp:inline>
        </w:drawing>
      </w:r>
    </w:p>
    <w:p w:rsidR="00064EEE" w:rsidRDefault="0078248E">
      <w:pPr>
        <w:pStyle w:val="Heading2"/>
        <w:rPr>
          <w:b w:val="0"/>
          <w:u w:val="single"/>
        </w:rPr>
      </w:pPr>
      <w:r>
        <w:t xml:space="preserve">                    </w:t>
      </w:r>
      <w:r w:rsidR="007718DD">
        <w:t xml:space="preserve">                                                  </w:t>
      </w:r>
      <w:r w:rsidR="00064EEE">
        <w:t>Job Description</w:t>
      </w:r>
    </w:p>
    <w:tbl>
      <w:tblPr>
        <w:tblW w:w="0" w:type="auto"/>
        <w:tblLayout w:type="fixed"/>
        <w:tblLook w:val="0000" w:firstRow="0" w:lastRow="0" w:firstColumn="0" w:lastColumn="0" w:noHBand="0" w:noVBand="0"/>
      </w:tblPr>
      <w:tblGrid>
        <w:gridCol w:w="2093"/>
        <w:gridCol w:w="8327"/>
      </w:tblGrid>
      <w:tr w:rsidR="00064EEE">
        <w:tc>
          <w:tcPr>
            <w:tcW w:w="2093" w:type="dxa"/>
          </w:tcPr>
          <w:p w:rsidR="00064EEE" w:rsidRDefault="00064EEE">
            <w:pPr>
              <w:spacing w:before="120" w:after="120"/>
              <w:jc w:val="right"/>
              <w:rPr>
                <w:b/>
              </w:rPr>
            </w:pPr>
            <w:r>
              <w:rPr>
                <w:b/>
              </w:rPr>
              <w:t>Department:</w:t>
            </w:r>
          </w:p>
        </w:tc>
        <w:tc>
          <w:tcPr>
            <w:tcW w:w="8327" w:type="dxa"/>
          </w:tcPr>
          <w:p w:rsidR="00064EEE" w:rsidRDefault="00C52DF8">
            <w:pPr>
              <w:pStyle w:val="Header"/>
              <w:tabs>
                <w:tab w:val="clear" w:pos="4153"/>
                <w:tab w:val="clear" w:pos="8306"/>
              </w:tabs>
              <w:spacing w:before="120" w:after="120"/>
            </w:pPr>
            <w:r>
              <w:t>Adult Social Care</w:t>
            </w:r>
          </w:p>
        </w:tc>
      </w:tr>
      <w:tr w:rsidR="00064EEE">
        <w:tc>
          <w:tcPr>
            <w:tcW w:w="2093" w:type="dxa"/>
          </w:tcPr>
          <w:p w:rsidR="00064EEE" w:rsidRDefault="00064EEE">
            <w:pPr>
              <w:spacing w:before="120" w:after="120"/>
              <w:jc w:val="right"/>
              <w:rPr>
                <w:b/>
              </w:rPr>
            </w:pPr>
            <w:r>
              <w:rPr>
                <w:b/>
              </w:rPr>
              <w:t>Division/Section:</w:t>
            </w:r>
          </w:p>
        </w:tc>
        <w:tc>
          <w:tcPr>
            <w:tcW w:w="8327" w:type="dxa"/>
          </w:tcPr>
          <w:p w:rsidR="00064EEE" w:rsidRDefault="0073464D" w:rsidP="00E77385">
            <w:pPr>
              <w:spacing w:before="120" w:after="120"/>
            </w:pPr>
            <w:r>
              <w:t xml:space="preserve">Reablement </w:t>
            </w:r>
          </w:p>
        </w:tc>
      </w:tr>
      <w:tr w:rsidR="00064EEE">
        <w:tc>
          <w:tcPr>
            <w:tcW w:w="2093" w:type="dxa"/>
          </w:tcPr>
          <w:p w:rsidR="00064EEE" w:rsidRDefault="00064EEE">
            <w:pPr>
              <w:spacing w:before="120" w:after="120"/>
              <w:jc w:val="right"/>
              <w:rPr>
                <w:b/>
              </w:rPr>
            </w:pPr>
            <w:r>
              <w:rPr>
                <w:b/>
              </w:rPr>
              <w:t>Job Title:</w:t>
            </w:r>
          </w:p>
        </w:tc>
        <w:tc>
          <w:tcPr>
            <w:tcW w:w="8327" w:type="dxa"/>
          </w:tcPr>
          <w:p w:rsidR="00064EEE" w:rsidRPr="008E52F1" w:rsidRDefault="008E52F1">
            <w:pPr>
              <w:spacing w:before="120" w:after="120"/>
            </w:pPr>
            <w:r w:rsidRPr="008E52F1">
              <w:t>Care Support Worker</w:t>
            </w:r>
          </w:p>
        </w:tc>
      </w:tr>
      <w:tr w:rsidR="00064EEE">
        <w:tc>
          <w:tcPr>
            <w:tcW w:w="2093" w:type="dxa"/>
          </w:tcPr>
          <w:p w:rsidR="00064EEE" w:rsidRDefault="00064EEE">
            <w:pPr>
              <w:spacing w:before="120" w:after="120"/>
              <w:jc w:val="right"/>
              <w:rPr>
                <w:b/>
              </w:rPr>
            </w:pPr>
            <w:r>
              <w:rPr>
                <w:b/>
              </w:rPr>
              <w:t>Post No:</w:t>
            </w:r>
          </w:p>
        </w:tc>
        <w:tc>
          <w:tcPr>
            <w:tcW w:w="8327" w:type="dxa"/>
          </w:tcPr>
          <w:p w:rsidR="00064EEE" w:rsidRPr="0031131A" w:rsidRDefault="00064EEE">
            <w:pPr>
              <w:spacing w:before="120" w:after="120"/>
              <w:rPr>
                <w:bCs/>
              </w:rPr>
            </w:pPr>
          </w:p>
        </w:tc>
      </w:tr>
      <w:tr w:rsidR="00064EEE">
        <w:tc>
          <w:tcPr>
            <w:tcW w:w="2093" w:type="dxa"/>
          </w:tcPr>
          <w:p w:rsidR="00064EEE" w:rsidRDefault="00064EEE">
            <w:pPr>
              <w:spacing w:before="120" w:after="120"/>
              <w:jc w:val="right"/>
              <w:rPr>
                <w:b/>
              </w:rPr>
            </w:pPr>
            <w:r>
              <w:rPr>
                <w:b/>
              </w:rPr>
              <w:t>Grade:</w:t>
            </w:r>
          </w:p>
        </w:tc>
        <w:tc>
          <w:tcPr>
            <w:tcW w:w="8327" w:type="dxa"/>
          </w:tcPr>
          <w:p w:rsidR="00064EEE" w:rsidRPr="008E52F1" w:rsidRDefault="0073464D">
            <w:pPr>
              <w:spacing w:before="120" w:after="120"/>
              <w:rPr>
                <w:bCs/>
              </w:rPr>
            </w:pPr>
            <w:r>
              <w:rPr>
                <w:bCs/>
              </w:rPr>
              <w:t>Grade 7</w:t>
            </w:r>
          </w:p>
        </w:tc>
      </w:tr>
      <w:tr w:rsidR="00064EEE">
        <w:tc>
          <w:tcPr>
            <w:tcW w:w="2093" w:type="dxa"/>
          </w:tcPr>
          <w:p w:rsidR="00064EEE" w:rsidRDefault="00064EEE">
            <w:pPr>
              <w:spacing w:before="120" w:after="120"/>
              <w:jc w:val="right"/>
              <w:rPr>
                <w:b/>
              </w:rPr>
            </w:pPr>
            <w:r>
              <w:rPr>
                <w:b/>
              </w:rPr>
              <w:t>Reports to:</w:t>
            </w:r>
          </w:p>
        </w:tc>
        <w:tc>
          <w:tcPr>
            <w:tcW w:w="8327" w:type="dxa"/>
          </w:tcPr>
          <w:p w:rsidR="00064EEE" w:rsidRDefault="008E52F1">
            <w:pPr>
              <w:pStyle w:val="Header"/>
              <w:tabs>
                <w:tab w:val="clear" w:pos="4153"/>
                <w:tab w:val="clear" w:pos="8306"/>
              </w:tabs>
              <w:spacing w:before="120" w:after="120"/>
            </w:pPr>
            <w:r>
              <w:t xml:space="preserve">Team Manager </w:t>
            </w:r>
          </w:p>
        </w:tc>
      </w:tr>
      <w:tr w:rsidR="00064EEE">
        <w:tc>
          <w:tcPr>
            <w:tcW w:w="2093" w:type="dxa"/>
          </w:tcPr>
          <w:p w:rsidR="00064EEE" w:rsidRDefault="00064EEE" w:rsidP="00DC4F44">
            <w:pPr>
              <w:spacing w:before="120" w:after="120"/>
              <w:jc w:val="right"/>
              <w:rPr>
                <w:b/>
              </w:rPr>
            </w:pPr>
            <w:r>
              <w:rPr>
                <w:b/>
              </w:rPr>
              <w:t>Organisation Chart:</w:t>
            </w:r>
          </w:p>
          <w:p w:rsidR="00A67E93" w:rsidRDefault="00A67E93" w:rsidP="00DC4F44">
            <w:pPr>
              <w:spacing w:before="120" w:after="120"/>
              <w:jc w:val="right"/>
              <w:rPr>
                <w:b/>
              </w:rPr>
            </w:pPr>
            <w:r>
              <w:rPr>
                <w:b/>
              </w:rPr>
              <w:t>Show immediate manager and any jobs reporting to this post.</w:t>
            </w:r>
          </w:p>
        </w:tc>
        <w:tc>
          <w:tcPr>
            <w:tcW w:w="8327" w:type="dxa"/>
          </w:tcPr>
          <w:p w:rsidR="00064EEE" w:rsidRDefault="00064EEE">
            <w:pPr>
              <w:jc w:val="center"/>
            </w:pPr>
          </w:p>
          <w:p w:rsidR="00064EEE" w:rsidRDefault="00E830A1">
            <w:r>
              <w:rPr>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1838960</wp:posOffset>
                      </wp:positionH>
                      <wp:positionV relativeFrom="paragraph">
                        <wp:posOffset>41910</wp:posOffset>
                      </wp:positionV>
                      <wp:extent cx="1371600" cy="4572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C93D46" w:rsidRPr="0078248E" w:rsidRDefault="00C93D46" w:rsidP="0078248E">
                                  <w:r>
                                    <w:t>Team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4.8pt;margin-top:3.3pt;width:108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">
                      <v:textbox>
                        <w:txbxContent>
                          <w:p w:rsidR="00C93D46" w:rsidRPr="0078248E" w:rsidRDefault="00C93D46" w:rsidP="0078248E">
                            <w:r>
                              <w:t>Team Manager</w:t>
                            </w:r>
                          </w:p>
                        </w:txbxContent>
                      </v:textbox>
                    </v:shape>
                  </w:pict>
                </mc:Fallback>
              </mc:AlternateContent>
            </w:r>
          </w:p>
          <w:p w:rsidR="001A3F25" w:rsidRDefault="001A3F25"/>
          <w:p w:rsidR="00064EEE" w:rsidRDefault="00064EEE"/>
          <w:p w:rsidR="00064EEE" w:rsidRDefault="00E830A1">
            <w:r>
              <w:rPr>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2524760</wp:posOffset>
                      </wp:positionH>
                      <wp:positionV relativeFrom="paragraph">
                        <wp:posOffset>14605</wp:posOffset>
                      </wp:positionV>
                      <wp:extent cx="4445" cy="23050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30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BAF86"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8pt,1.15pt" to="199.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"/>
                  </w:pict>
                </mc:Fallback>
              </mc:AlternateContent>
            </w:r>
          </w:p>
          <w:p w:rsidR="00064EEE" w:rsidRDefault="00E830A1">
            <w:pPr>
              <w:jc w:val="center"/>
            </w:pPr>
            <w:r>
              <w:rPr>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1724660</wp:posOffset>
                      </wp:positionH>
                      <wp:positionV relativeFrom="paragraph">
                        <wp:posOffset>81915</wp:posOffset>
                      </wp:positionV>
                      <wp:extent cx="1717675" cy="7664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766445"/>
                              </a:xfrm>
                              <a:prstGeom prst="rect">
                                <a:avLst/>
                              </a:prstGeom>
                              <a:solidFill>
                                <a:srgbClr val="FFFFFF"/>
                              </a:solidFill>
                              <a:ln w="9525">
                                <a:solidFill>
                                  <a:srgbClr val="000000"/>
                                </a:solidFill>
                                <a:miter lim="800000"/>
                                <a:headEnd/>
                                <a:tailEnd/>
                              </a:ln>
                            </wps:spPr>
                            <wps:txbx>
                              <w:txbxContent>
                                <w:p w:rsidR="00C93D46" w:rsidRPr="008E52F1" w:rsidRDefault="00C93D46" w:rsidP="0018174F">
                                  <w:pPr>
                                    <w:pStyle w:val="BodyText"/>
                                    <w:jc w:val="center"/>
                                  </w:pPr>
                                  <w:r w:rsidRPr="008E52F1">
                                    <w:t>Care Support Worker</w:t>
                                  </w:r>
                                </w:p>
                                <w:p w:rsidR="00C93D46" w:rsidRPr="008E52F1" w:rsidRDefault="00C93D46">
                                  <w:pPr>
                                    <w:pStyle w:val="BodyTex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35.8pt;margin-top:6.45pt;width:135.25pt;height:6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">
                      <v:textbox>
                        <w:txbxContent>
                          <w:p w:rsidR="00C93D46" w:rsidRPr="008E52F1" w:rsidRDefault="00C93D46" w:rsidP="0018174F">
                            <w:pPr>
                              <w:pStyle w:val="BodyText"/>
                              <w:jc w:val="center"/>
                            </w:pPr>
                            <w:r w:rsidRPr="008E52F1">
                              <w:t>Care Support Worker</w:t>
                            </w:r>
                          </w:p>
                          <w:p w:rsidR="00C93D46" w:rsidRPr="008E52F1" w:rsidRDefault="00C93D46">
                            <w:pPr>
                              <w:pStyle w:val="BodyText"/>
                              <w:jc w:val="center"/>
                            </w:pPr>
                          </w:p>
                        </w:txbxContent>
                      </v:textbox>
                    </v:shape>
                  </w:pict>
                </mc:Fallback>
              </mc:AlternateContent>
            </w:r>
          </w:p>
          <w:p w:rsidR="00064EEE" w:rsidRDefault="00064EEE">
            <w:pPr>
              <w:pStyle w:val="Heading4"/>
              <w:rPr>
                <w:i w:val="0"/>
                <w:iCs/>
              </w:rPr>
            </w:pPr>
          </w:p>
          <w:p w:rsidR="00064EEE" w:rsidRDefault="00064EEE"/>
          <w:p w:rsidR="00064EEE" w:rsidRDefault="00064EEE"/>
          <w:p w:rsidR="00064EEE" w:rsidRDefault="00064EEE">
            <w:pPr>
              <w:jc w:val="center"/>
            </w:pPr>
          </w:p>
        </w:tc>
      </w:tr>
      <w:tr w:rsidR="007E0841">
        <w:tc>
          <w:tcPr>
            <w:tcW w:w="2093" w:type="dxa"/>
          </w:tcPr>
          <w:p w:rsidR="00041D09" w:rsidRDefault="00F93DA4" w:rsidP="005D643F">
            <w:pPr>
              <w:jc w:val="right"/>
              <w:rPr>
                <w:b/>
              </w:rPr>
            </w:pPr>
            <w:r>
              <w:rPr>
                <w:b/>
              </w:rPr>
              <w:t>Does the post involve working in regulated or controlled activity with children or vulnerable adults?</w:t>
            </w:r>
          </w:p>
          <w:p w:rsidR="007E0841" w:rsidRDefault="007E0841" w:rsidP="005D643F">
            <w:pPr>
              <w:jc w:val="right"/>
              <w:rPr>
                <w:b/>
              </w:rPr>
            </w:pPr>
            <w:r>
              <w:rPr>
                <w:b/>
              </w:rPr>
              <w:t>CRB Check applicable?</w:t>
            </w:r>
          </w:p>
        </w:tc>
        <w:tc>
          <w:tcPr>
            <w:tcW w:w="8327" w:type="dxa"/>
          </w:tcPr>
          <w:p w:rsidR="00041D09" w:rsidRDefault="00041D09" w:rsidP="005D643F">
            <w:pPr>
              <w:tabs>
                <w:tab w:val="num" w:pos="720"/>
              </w:tabs>
              <w:ind w:left="720" w:hanging="360"/>
              <w:rPr>
                <w:b/>
              </w:rPr>
            </w:pPr>
          </w:p>
          <w:p w:rsidR="00F93DA4" w:rsidRDefault="00F93DA4" w:rsidP="005D643F">
            <w:pPr>
              <w:tabs>
                <w:tab w:val="num" w:pos="720"/>
              </w:tabs>
              <w:ind w:left="720" w:hanging="360"/>
              <w:rPr>
                <w:b/>
              </w:rPr>
            </w:pPr>
          </w:p>
          <w:p w:rsidR="00F93DA4" w:rsidRDefault="00F93DA4" w:rsidP="005D643F">
            <w:pPr>
              <w:tabs>
                <w:tab w:val="num" w:pos="720"/>
              </w:tabs>
              <w:ind w:left="720" w:hanging="360"/>
              <w:rPr>
                <w:b/>
              </w:rPr>
            </w:pPr>
          </w:p>
          <w:p w:rsidR="00F93DA4" w:rsidRDefault="00F93DA4" w:rsidP="005D643F">
            <w:pPr>
              <w:tabs>
                <w:tab w:val="num" w:pos="720"/>
              </w:tabs>
              <w:ind w:left="720" w:hanging="360"/>
              <w:rPr>
                <w:b/>
              </w:rPr>
            </w:pPr>
          </w:p>
          <w:p w:rsidR="00F93DA4" w:rsidRDefault="00F93DA4" w:rsidP="005D643F">
            <w:pPr>
              <w:tabs>
                <w:tab w:val="num" w:pos="720"/>
              </w:tabs>
              <w:ind w:left="720" w:hanging="360"/>
              <w:rPr>
                <w:b/>
              </w:rPr>
            </w:pPr>
          </w:p>
          <w:p w:rsidR="00F93DA4" w:rsidRDefault="00F93DA4" w:rsidP="005D643F">
            <w:pPr>
              <w:tabs>
                <w:tab w:val="num" w:pos="720"/>
              </w:tabs>
              <w:ind w:left="720" w:hanging="360"/>
              <w:rPr>
                <w:b/>
              </w:rPr>
            </w:pPr>
          </w:p>
          <w:p w:rsidR="00F93DA4" w:rsidRDefault="00F93DA4" w:rsidP="005D643F">
            <w:pPr>
              <w:tabs>
                <w:tab w:val="num" w:pos="720"/>
              </w:tabs>
              <w:ind w:left="720" w:hanging="360"/>
              <w:rPr>
                <w:b/>
              </w:rPr>
            </w:pPr>
          </w:p>
          <w:p w:rsidR="00F93DA4" w:rsidRDefault="00F93DA4" w:rsidP="005D643F">
            <w:pPr>
              <w:tabs>
                <w:tab w:val="num" w:pos="720"/>
              </w:tabs>
              <w:ind w:left="720" w:hanging="360"/>
              <w:rPr>
                <w:b/>
              </w:rPr>
            </w:pPr>
            <w:r>
              <w:rPr>
                <w:b/>
              </w:rPr>
              <w:t>Regulated</w:t>
            </w:r>
            <w:r w:rsidRPr="007E0841">
              <w:rPr>
                <w:b/>
              </w:rPr>
              <w:t xml:space="preserve">  </w:t>
            </w:r>
            <w:r w:rsidR="008E52F1">
              <w:rPr>
                <w:b/>
              </w:rPr>
              <w:t>X</w:t>
            </w:r>
            <w:r>
              <w:rPr>
                <w:b/>
              </w:rPr>
              <w:t xml:space="preserve">  Controlled </w:t>
            </w:r>
            <w:r>
              <w:rPr>
                <w:b/>
              </w:rPr>
              <w:fldChar w:fldCharType="begin">
                <w:ffData>
                  <w:name w:val=""/>
                  <w:enabled/>
                  <w:calcOnExit w:val="0"/>
                  <w:checkBox>
                    <w:sizeAuto/>
                    <w:default w:val="0"/>
                  </w:checkBox>
                </w:ffData>
              </w:fldChar>
            </w:r>
            <w:r>
              <w:rPr>
                <w:b/>
              </w:rPr>
              <w:instrText xml:space="preserve"> FORMCHECKBOX </w:instrText>
            </w:r>
            <w:r w:rsidR="00845D0C">
              <w:rPr>
                <w:b/>
              </w:rPr>
            </w:r>
            <w:r w:rsidR="00845D0C">
              <w:rPr>
                <w:b/>
              </w:rPr>
              <w:fldChar w:fldCharType="separate"/>
            </w:r>
            <w:r>
              <w:rPr>
                <w:b/>
              </w:rPr>
              <w:fldChar w:fldCharType="end"/>
            </w:r>
            <w:r w:rsidRPr="007E0841">
              <w:rPr>
                <w:b/>
              </w:rPr>
              <w:t xml:space="preserve">  N</w:t>
            </w:r>
            <w:r>
              <w:rPr>
                <w:b/>
              </w:rPr>
              <w:t>either</w:t>
            </w:r>
            <w:r w:rsidRPr="007E0841">
              <w:rPr>
                <w:b/>
              </w:rPr>
              <w:t xml:space="preserve"> </w:t>
            </w:r>
            <w:r w:rsidRPr="007E0841">
              <w:rPr>
                <w:b/>
              </w:rPr>
              <w:fldChar w:fldCharType="begin">
                <w:ffData>
                  <w:name w:val="Check1"/>
                  <w:enabled/>
                  <w:calcOnExit w:val="0"/>
                  <w:checkBox>
                    <w:sizeAuto/>
                    <w:default w:val="0"/>
                  </w:checkBox>
                </w:ffData>
              </w:fldChar>
            </w:r>
            <w:r w:rsidRPr="007E0841">
              <w:rPr>
                <w:b/>
              </w:rPr>
              <w:instrText xml:space="preserve"> FORMCHECKBOX </w:instrText>
            </w:r>
            <w:r w:rsidR="00845D0C">
              <w:rPr>
                <w:b/>
              </w:rPr>
            </w:r>
            <w:r w:rsidR="00845D0C">
              <w:rPr>
                <w:b/>
              </w:rPr>
              <w:fldChar w:fldCharType="separate"/>
            </w:r>
            <w:r w:rsidRPr="007E0841">
              <w:rPr>
                <w:b/>
              </w:rPr>
              <w:fldChar w:fldCharType="end"/>
            </w:r>
          </w:p>
          <w:p w:rsidR="00F93DA4" w:rsidRDefault="00F93DA4" w:rsidP="005D643F">
            <w:pPr>
              <w:tabs>
                <w:tab w:val="num" w:pos="720"/>
              </w:tabs>
              <w:ind w:left="720" w:hanging="360"/>
              <w:rPr>
                <w:b/>
              </w:rPr>
            </w:pPr>
          </w:p>
          <w:p w:rsidR="007E0841" w:rsidRPr="007E0841" w:rsidRDefault="007E0841" w:rsidP="005D643F">
            <w:pPr>
              <w:tabs>
                <w:tab w:val="num" w:pos="720"/>
              </w:tabs>
              <w:ind w:left="720" w:hanging="360"/>
              <w:rPr>
                <w:b/>
              </w:rPr>
            </w:pPr>
            <w:r w:rsidRPr="007E0841">
              <w:rPr>
                <w:b/>
              </w:rPr>
              <w:t xml:space="preserve">Standard  </w:t>
            </w:r>
            <w:r w:rsidR="00C85E42" w:rsidRPr="007E0841">
              <w:rPr>
                <w:b/>
              </w:rPr>
              <w:fldChar w:fldCharType="begin">
                <w:ffData>
                  <w:name w:val="Check1"/>
                  <w:enabled/>
                  <w:calcOnExit w:val="0"/>
                  <w:checkBox>
                    <w:sizeAuto/>
                    <w:default w:val="0"/>
                  </w:checkBox>
                </w:ffData>
              </w:fldChar>
            </w:r>
            <w:r w:rsidR="00C85E42" w:rsidRPr="007E0841">
              <w:rPr>
                <w:b/>
              </w:rPr>
              <w:instrText xml:space="preserve"> FORMCHECKBOX </w:instrText>
            </w:r>
            <w:r w:rsidR="00845D0C">
              <w:rPr>
                <w:b/>
              </w:rPr>
            </w:r>
            <w:r w:rsidR="00845D0C">
              <w:rPr>
                <w:b/>
              </w:rPr>
              <w:fldChar w:fldCharType="separate"/>
            </w:r>
            <w:r w:rsidR="00C85E42" w:rsidRPr="007E0841">
              <w:rPr>
                <w:b/>
              </w:rPr>
              <w:fldChar w:fldCharType="end"/>
            </w:r>
            <w:r w:rsidR="00C85E42">
              <w:rPr>
                <w:b/>
              </w:rPr>
              <w:t xml:space="preserve">  </w:t>
            </w:r>
            <w:r w:rsidRPr="007E0841">
              <w:rPr>
                <w:b/>
              </w:rPr>
              <w:t>Enhanced</w:t>
            </w:r>
            <w:r w:rsidR="00041D09">
              <w:rPr>
                <w:b/>
              </w:rPr>
              <w:t xml:space="preserve"> </w:t>
            </w:r>
            <w:r w:rsidR="00A56AB7">
              <w:rPr>
                <w:b/>
              </w:rPr>
              <w:fldChar w:fldCharType="begin">
                <w:ffData>
                  <w:name w:val=""/>
                  <w:enabled/>
                  <w:calcOnExit w:val="0"/>
                  <w:checkBox>
                    <w:size w:val="20"/>
                    <w:default w:val="1"/>
                  </w:checkBox>
                </w:ffData>
              </w:fldChar>
            </w:r>
            <w:r w:rsidR="00A56AB7">
              <w:rPr>
                <w:b/>
              </w:rPr>
              <w:instrText xml:space="preserve"> FORMCHECKBOX </w:instrText>
            </w:r>
            <w:r w:rsidR="00845D0C">
              <w:rPr>
                <w:b/>
              </w:rPr>
            </w:r>
            <w:r w:rsidR="00845D0C">
              <w:rPr>
                <w:b/>
              </w:rPr>
              <w:fldChar w:fldCharType="separate"/>
            </w:r>
            <w:r w:rsidR="00A56AB7">
              <w:rPr>
                <w:b/>
              </w:rPr>
              <w:fldChar w:fldCharType="end"/>
            </w:r>
            <w:r w:rsidRPr="007E0841">
              <w:rPr>
                <w:b/>
              </w:rPr>
              <w:t xml:space="preserve">  None </w:t>
            </w:r>
            <w:r w:rsidRPr="007E0841">
              <w:rPr>
                <w:b/>
              </w:rPr>
              <w:fldChar w:fldCharType="begin">
                <w:ffData>
                  <w:name w:val="Check1"/>
                  <w:enabled/>
                  <w:calcOnExit w:val="0"/>
                  <w:checkBox>
                    <w:sizeAuto/>
                    <w:default w:val="0"/>
                  </w:checkBox>
                </w:ffData>
              </w:fldChar>
            </w:r>
            <w:r w:rsidRPr="007E0841">
              <w:rPr>
                <w:b/>
              </w:rPr>
              <w:instrText xml:space="preserve"> FORMCHECKBOX </w:instrText>
            </w:r>
            <w:r w:rsidR="00845D0C">
              <w:rPr>
                <w:b/>
              </w:rPr>
            </w:r>
            <w:r w:rsidR="00845D0C">
              <w:rPr>
                <w:b/>
              </w:rPr>
              <w:fldChar w:fldCharType="separate"/>
            </w:r>
            <w:r w:rsidRPr="007E0841">
              <w:rPr>
                <w:b/>
              </w:rPr>
              <w:fldChar w:fldCharType="end"/>
            </w:r>
          </w:p>
        </w:tc>
      </w:tr>
      <w:tr w:rsidR="007E0841">
        <w:tc>
          <w:tcPr>
            <w:tcW w:w="2093" w:type="dxa"/>
          </w:tcPr>
          <w:p w:rsidR="007E0841" w:rsidRDefault="007E0841" w:rsidP="007E0841">
            <w:pPr>
              <w:spacing w:before="120" w:after="120"/>
              <w:jc w:val="right"/>
              <w:rPr>
                <w:b/>
              </w:rPr>
            </w:pPr>
          </w:p>
        </w:tc>
        <w:tc>
          <w:tcPr>
            <w:tcW w:w="8327" w:type="dxa"/>
          </w:tcPr>
          <w:p w:rsidR="0078248E" w:rsidRDefault="0078248E" w:rsidP="007E0841">
            <w:pPr>
              <w:spacing w:before="120" w:after="120"/>
              <w:ind w:left="360"/>
              <w:rPr>
                <w:b/>
              </w:rPr>
            </w:pPr>
            <w:r>
              <w:rPr>
                <w:b/>
              </w:rPr>
              <w:t xml:space="preserve">Is post exempt under the Rehabilitation of Offenders Act </w:t>
            </w:r>
            <w:r>
              <w:rPr>
                <w:b/>
              </w:rPr>
              <w:br/>
              <w:t>1974 in respect of declaration of spent convictions?</w:t>
            </w:r>
          </w:p>
          <w:p w:rsidR="007E0841" w:rsidRDefault="0078248E" w:rsidP="0078248E">
            <w:pPr>
              <w:spacing w:before="120" w:after="120"/>
              <w:rPr>
                <w:b/>
              </w:rPr>
            </w:pPr>
            <w:r>
              <w:rPr>
                <w:b/>
              </w:rPr>
              <w:t xml:space="preserve">                                     </w:t>
            </w:r>
            <w:r w:rsidR="007E0841" w:rsidRPr="007E0841">
              <w:rPr>
                <w:b/>
              </w:rPr>
              <w:t xml:space="preserve">Yes </w:t>
            </w:r>
            <w:r w:rsidR="00041D09">
              <w:rPr>
                <w:b/>
              </w:rPr>
              <w:fldChar w:fldCharType="begin">
                <w:ffData>
                  <w:name w:val=""/>
                  <w:enabled/>
                  <w:calcOnExit w:val="0"/>
                  <w:checkBox>
                    <w:sizeAuto/>
                    <w:default w:val="0"/>
                  </w:checkBox>
                </w:ffData>
              </w:fldChar>
            </w:r>
            <w:r w:rsidR="00041D09">
              <w:rPr>
                <w:b/>
              </w:rPr>
              <w:instrText xml:space="preserve"> FORMCHECKBOX </w:instrText>
            </w:r>
            <w:r w:rsidR="00845D0C">
              <w:rPr>
                <w:b/>
              </w:rPr>
            </w:r>
            <w:r w:rsidR="00845D0C">
              <w:rPr>
                <w:b/>
              </w:rPr>
              <w:fldChar w:fldCharType="separate"/>
            </w:r>
            <w:r w:rsidR="00041D09">
              <w:rPr>
                <w:b/>
              </w:rPr>
              <w:fldChar w:fldCharType="end"/>
            </w:r>
            <w:r w:rsidR="007E0841" w:rsidRPr="007E0841">
              <w:rPr>
                <w:b/>
              </w:rPr>
              <w:t xml:space="preserve">      No   </w:t>
            </w:r>
            <w:r w:rsidR="00A56AB7">
              <w:rPr>
                <w:b/>
              </w:rPr>
              <w:fldChar w:fldCharType="begin">
                <w:ffData>
                  <w:name w:val=""/>
                  <w:enabled/>
                  <w:calcOnExit w:val="0"/>
                  <w:checkBox>
                    <w:size w:val="20"/>
                    <w:default w:val="1"/>
                  </w:checkBox>
                </w:ffData>
              </w:fldChar>
            </w:r>
            <w:r w:rsidR="00A56AB7">
              <w:rPr>
                <w:b/>
              </w:rPr>
              <w:instrText xml:space="preserve"> FORMCHECKBOX </w:instrText>
            </w:r>
            <w:r w:rsidR="00845D0C">
              <w:rPr>
                <w:b/>
              </w:rPr>
            </w:r>
            <w:r w:rsidR="00845D0C">
              <w:rPr>
                <w:b/>
              </w:rPr>
              <w:fldChar w:fldCharType="separate"/>
            </w:r>
            <w:r w:rsidR="00A56AB7">
              <w:rPr>
                <w:b/>
              </w:rPr>
              <w:fldChar w:fldCharType="end"/>
            </w:r>
          </w:p>
        </w:tc>
      </w:tr>
      <w:tr w:rsidR="0078248E">
        <w:tc>
          <w:tcPr>
            <w:tcW w:w="2093" w:type="dxa"/>
          </w:tcPr>
          <w:p w:rsidR="0078248E" w:rsidRDefault="0078248E" w:rsidP="00DC4F44">
            <w:pPr>
              <w:spacing w:before="120" w:after="120"/>
              <w:jc w:val="right"/>
              <w:rPr>
                <w:b/>
              </w:rPr>
            </w:pPr>
            <w:r>
              <w:rPr>
                <w:b/>
              </w:rPr>
              <w:t>Line Management responsibility for:</w:t>
            </w:r>
          </w:p>
        </w:tc>
        <w:tc>
          <w:tcPr>
            <w:tcW w:w="8327" w:type="dxa"/>
          </w:tcPr>
          <w:p w:rsidR="0078248E" w:rsidRPr="00337202" w:rsidRDefault="0078248E" w:rsidP="0078248E">
            <w:pPr>
              <w:ind w:left="360"/>
              <w:rPr>
                <w:b/>
                <w:i/>
                <w:sz w:val="21"/>
              </w:rPr>
            </w:pPr>
            <w:r w:rsidRPr="0078248E">
              <w:rPr>
                <w:b/>
                <w:sz w:val="21"/>
              </w:rPr>
              <w:t>No. of direct reports</w:t>
            </w:r>
            <w:r>
              <w:rPr>
                <w:b/>
                <w:sz w:val="21"/>
              </w:rPr>
              <w:t xml:space="preserve">:    </w:t>
            </w:r>
            <w:r w:rsidR="008E52F1" w:rsidRPr="008E52F1">
              <w:rPr>
                <w:sz w:val="21"/>
              </w:rPr>
              <w:t>None</w:t>
            </w:r>
            <w:r w:rsidRPr="008E52F1">
              <w:rPr>
                <w:sz w:val="21"/>
              </w:rPr>
              <w:t xml:space="preserve">  </w:t>
            </w:r>
            <w:r w:rsidRPr="0078248E">
              <w:rPr>
                <w:b/>
                <w:sz w:val="21"/>
              </w:rPr>
              <w:br/>
            </w:r>
            <w:r w:rsidRPr="0078248E">
              <w:rPr>
                <w:b/>
                <w:sz w:val="21"/>
              </w:rPr>
              <w:br/>
              <w:t>No. of indirect reports</w:t>
            </w:r>
            <w:r>
              <w:rPr>
                <w:b/>
                <w:sz w:val="21"/>
              </w:rPr>
              <w:t>:</w:t>
            </w:r>
            <w:r w:rsidR="008E52F1">
              <w:rPr>
                <w:b/>
                <w:sz w:val="21"/>
              </w:rPr>
              <w:t xml:space="preserve"> </w:t>
            </w:r>
            <w:r w:rsidR="008E52F1" w:rsidRPr="008E52F1">
              <w:rPr>
                <w:sz w:val="21"/>
              </w:rPr>
              <w:t>None</w:t>
            </w:r>
          </w:p>
        </w:tc>
      </w:tr>
      <w:tr w:rsidR="0078248E">
        <w:tc>
          <w:tcPr>
            <w:tcW w:w="2093" w:type="dxa"/>
          </w:tcPr>
          <w:p w:rsidR="0078248E" w:rsidRDefault="0078248E" w:rsidP="00DC4F44">
            <w:pPr>
              <w:spacing w:before="120" w:after="120"/>
              <w:jc w:val="right"/>
              <w:rPr>
                <w:b/>
              </w:rPr>
            </w:pPr>
            <w:r>
              <w:rPr>
                <w:b/>
              </w:rPr>
              <w:t xml:space="preserve">Size of budget: </w:t>
            </w:r>
          </w:p>
          <w:p w:rsidR="0078248E" w:rsidRDefault="0078248E" w:rsidP="0078248E">
            <w:pPr>
              <w:spacing w:before="120" w:after="120"/>
              <w:jc w:val="right"/>
              <w:rPr>
                <w:b/>
              </w:rPr>
            </w:pPr>
          </w:p>
        </w:tc>
        <w:tc>
          <w:tcPr>
            <w:tcW w:w="8327" w:type="dxa"/>
          </w:tcPr>
          <w:p w:rsidR="0078248E" w:rsidRPr="0078248E" w:rsidRDefault="0078248E" w:rsidP="0078248E">
            <w:pPr>
              <w:spacing w:before="120" w:after="120"/>
              <w:jc w:val="right"/>
              <w:rPr>
                <w:b/>
              </w:rPr>
            </w:pPr>
            <w:r>
              <w:rPr>
                <w:b/>
              </w:rPr>
              <w:br/>
            </w:r>
            <w:r>
              <w:rPr>
                <w:b/>
              </w:rPr>
              <w:br/>
              <w:t xml:space="preserve">- state whether </w:t>
            </w:r>
            <w:r w:rsidRPr="00337202">
              <w:rPr>
                <w:b/>
                <w:i/>
              </w:rPr>
              <w:t>accountable</w:t>
            </w:r>
            <w:r>
              <w:rPr>
                <w:b/>
              </w:rPr>
              <w:t xml:space="preserve"> for (i.e.budget holder) </w:t>
            </w:r>
            <w:r>
              <w:rPr>
                <w:b/>
              </w:rPr>
              <w:br/>
              <w:t xml:space="preserve">or </w:t>
            </w:r>
            <w:r w:rsidRPr="00337202">
              <w:rPr>
                <w:b/>
                <w:i/>
              </w:rPr>
              <w:t>accounting</w:t>
            </w:r>
            <w:r>
              <w:rPr>
                <w:b/>
              </w:rPr>
              <w:t xml:space="preserve"> for (e.g. monitoring) </w:t>
            </w:r>
          </w:p>
        </w:tc>
      </w:tr>
      <w:tr w:rsidR="007E0841">
        <w:tc>
          <w:tcPr>
            <w:tcW w:w="2093" w:type="dxa"/>
          </w:tcPr>
          <w:p w:rsidR="007E0841" w:rsidRDefault="007E0841" w:rsidP="00DC4F44">
            <w:pPr>
              <w:spacing w:before="120" w:after="120"/>
              <w:jc w:val="right"/>
              <w:rPr>
                <w:b/>
              </w:rPr>
            </w:pPr>
            <w:r>
              <w:rPr>
                <w:b/>
              </w:rPr>
              <w:t>Job Purpose:</w:t>
            </w:r>
          </w:p>
        </w:tc>
        <w:tc>
          <w:tcPr>
            <w:tcW w:w="8327" w:type="dxa"/>
          </w:tcPr>
          <w:p w:rsidR="00E27BB4" w:rsidRDefault="00E27BB4" w:rsidP="008E52F1">
            <w:pPr>
              <w:numPr>
                <w:ilvl w:val="0"/>
                <w:numId w:val="8"/>
              </w:numPr>
              <w:rPr>
                <w:rFonts w:cs="Arial"/>
              </w:rPr>
            </w:pPr>
            <w:r>
              <w:rPr>
                <w:rFonts w:cs="Arial"/>
              </w:rPr>
              <w:t>To assess the needs of individuals who either potentially or currently meet the eligibility criteria for services from the department where needs are of a less complex nature</w:t>
            </w:r>
          </w:p>
          <w:p w:rsidR="008E52F1" w:rsidRDefault="00E27BB4" w:rsidP="008E52F1">
            <w:pPr>
              <w:numPr>
                <w:ilvl w:val="0"/>
                <w:numId w:val="8"/>
              </w:numPr>
              <w:rPr>
                <w:rFonts w:cs="Arial"/>
              </w:rPr>
            </w:pPr>
            <w:r>
              <w:rPr>
                <w:rFonts w:cs="Arial"/>
              </w:rPr>
              <w:t>Agree, implement, monitor and review care plans to ensure that services meet the needs identified and achieve the desired outcomes for individuals.</w:t>
            </w:r>
          </w:p>
          <w:p w:rsidR="008E52F1" w:rsidRDefault="008E52F1" w:rsidP="008E52F1">
            <w:pPr>
              <w:numPr>
                <w:ilvl w:val="0"/>
                <w:numId w:val="7"/>
              </w:numPr>
              <w:rPr>
                <w:rFonts w:cs="Arial"/>
              </w:rPr>
            </w:pPr>
            <w:r>
              <w:rPr>
                <w:rFonts w:cs="Arial"/>
              </w:rPr>
              <w:t>To act as key worker for designated clients.</w:t>
            </w:r>
          </w:p>
          <w:p w:rsidR="008E52F1" w:rsidRDefault="00E27BB4" w:rsidP="008E52F1">
            <w:pPr>
              <w:numPr>
                <w:ilvl w:val="0"/>
                <w:numId w:val="7"/>
              </w:numPr>
              <w:rPr>
                <w:rFonts w:cs="Arial"/>
              </w:rPr>
            </w:pPr>
            <w:r>
              <w:rPr>
                <w:rFonts w:cs="Arial"/>
              </w:rPr>
              <w:lastRenderedPageBreak/>
              <w:t xml:space="preserve">To work effectively within the multidisciplinary team to ensure care is well coordinated for those most a risk of </w:t>
            </w:r>
            <w:r w:rsidR="008E52F1">
              <w:rPr>
                <w:rFonts w:cs="Arial"/>
              </w:rPr>
              <w:t>requiring a long term home care package or admission to care homes.</w:t>
            </w:r>
          </w:p>
          <w:p w:rsidR="008E52F1" w:rsidRDefault="008E52F1" w:rsidP="008E52F1">
            <w:pPr>
              <w:numPr>
                <w:ilvl w:val="0"/>
                <w:numId w:val="5"/>
              </w:numPr>
              <w:rPr>
                <w:rFonts w:cs="Arial"/>
              </w:rPr>
            </w:pPr>
            <w:r>
              <w:rPr>
                <w:rFonts w:cs="Arial"/>
              </w:rPr>
              <w:t>To promote dignity, choice and independence, supporting adults to be involved in and take control over decisions affecting their lives.</w:t>
            </w:r>
          </w:p>
          <w:p w:rsidR="0080012A" w:rsidRPr="00C35155" w:rsidRDefault="0080012A" w:rsidP="002D0508">
            <w:pPr>
              <w:ind w:left="360"/>
              <w:rPr>
                <w:sz w:val="21"/>
              </w:rPr>
            </w:pPr>
          </w:p>
        </w:tc>
      </w:tr>
    </w:tbl>
    <w:p w:rsidR="00064EEE" w:rsidRDefault="00064EEE">
      <w:pPr>
        <w:pStyle w:val="Heading3"/>
        <w:spacing w:before="0" w:after="0"/>
        <w:rPr>
          <w:rFonts w:ascii="Swiss721-Black" w:hAnsi="Swiss721-Black"/>
          <w:b/>
          <w:snapToGrid w:val="0"/>
          <w:color w:val="008000"/>
        </w:rPr>
      </w:pPr>
    </w:p>
    <w:p w:rsidR="009C0F07" w:rsidRPr="009C0F07" w:rsidRDefault="009C0F07" w:rsidP="009C0F07"/>
    <w:p w:rsidR="00064EEE" w:rsidRDefault="00064EEE">
      <w:pPr>
        <w:pStyle w:val="Heading3"/>
        <w:spacing w:before="0" w:after="0"/>
        <w:rPr>
          <w:b/>
          <w:u w:val="single"/>
        </w:rPr>
      </w:pPr>
      <w:r>
        <w:rPr>
          <w:rFonts w:ascii="Swiss721-Black" w:hAnsi="Swiss721-Black"/>
          <w:b/>
          <w:snapToGrid w:val="0"/>
          <w:color w:val="008000"/>
        </w:rPr>
        <w:t>Main Duties and Responsibilities:</w:t>
      </w:r>
    </w:p>
    <w:tbl>
      <w:tblPr>
        <w:tblW w:w="10448" w:type="dxa"/>
        <w:tblLayout w:type="fixed"/>
        <w:tblLook w:val="0000" w:firstRow="0" w:lastRow="0" w:firstColumn="0" w:lastColumn="0" w:noHBand="0" w:noVBand="0"/>
      </w:tblPr>
      <w:tblGrid>
        <w:gridCol w:w="2088"/>
        <w:gridCol w:w="8332"/>
        <w:gridCol w:w="28"/>
      </w:tblGrid>
      <w:tr w:rsidR="00064EEE" w:rsidTr="006B2E08">
        <w:trPr>
          <w:gridAfter w:val="1"/>
          <w:wAfter w:w="28" w:type="dxa"/>
        </w:trPr>
        <w:tc>
          <w:tcPr>
            <w:tcW w:w="10420" w:type="dxa"/>
            <w:gridSpan w:val="2"/>
          </w:tcPr>
          <w:p w:rsidR="00064EEE" w:rsidRDefault="00064EEE" w:rsidP="00C35155"/>
          <w:p w:rsidR="00E27BB4" w:rsidRDefault="00666C7C" w:rsidP="00666C7C">
            <w:pPr>
              <w:pStyle w:val="BodyText"/>
              <w:widowControl/>
              <w:numPr>
                <w:ilvl w:val="0"/>
                <w:numId w:val="4"/>
              </w:numPr>
              <w:tabs>
                <w:tab w:val="clear" w:pos="2868"/>
              </w:tabs>
              <w:spacing w:line="240" w:lineRule="auto"/>
              <w:rPr>
                <w:sz w:val="22"/>
                <w:szCs w:val="22"/>
              </w:rPr>
            </w:pPr>
            <w:r w:rsidRPr="00666C7C">
              <w:rPr>
                <w:sz w:val="22"/>
                <w:szCs w:val="22"/>
              </w:rPr>
              <w:t xml:space="preserve">Work as part of an integrated team and, together with other colleagues, undertake </w:t>
            </w:r>
            <w:r w:rsidR="00E27BB4">
              <w:rPr>
                <w:sz w:val="22"/>
                <w:szCs w:val="22"/>
              </w:rPr>
              <w:t>assessments in line with the single assessment process.</w:t>
            </w:r>
          </w:p>
          <w:p w:rsidR="00666C7C" w:rsidRPr="00666C7C" w:rsidRDefault="00E27BB4" w:rsidP="00666C7C">
            <w:pPr>
              <w:pStyle w:val="BodyText"/>
              <w:widowControl/>
              <w:numPr>
                <w:ilvl w:val="0"/>
                <w:numId w:val="4"/>
              </w:numPr>
              <w:tabs>
                <w:tab w:val="clear" w:pos="2868"/>
              </w:tabs>
              <w:spacing w:line="240" w:lineRule="auto"/>
              <w:rPr>
                <w:sz w:val="22"/>
                <w:szCs w:val="22"/>
              </w:rPr>
            </w:pPr>
            <w:r>
              <w:rPr>
                <w:sz w:val="22"/>
                <w:szCs w:val="22"/>
              </w:rPr>
              <w:t>M</w:t>
            </w:r>
            <w:r w:rsidR="00EA6130">
              <w:rPr>
                <w:sz w:val="22"/>
                <w:szCs w:val="22"/>
              </w:rPr>
              <w:t xml:space="preserve">onitor and </w:t>
            </w:r>
            <w:r w:rsidR="00666C7C">
              <w:rPr>
                <w:sz w:val="22"/>
                <w:szCs w:val="22"/>
              </w:rPr>
              <w:t>review</w:t>
            </w:r>
            <w:r w:rsidR="00EA6130">
              <w:rPr>
                <w:sz w:val="22"/>
                <w:szCs w:val="22"/>
              </w:rPr>
              <w:t xml:space="preserve"> of needs, developing care plans, ensuring effective implementation</w:t>
            </w:r>
            <w:r w:rsidR="0011518C">
              <w:rPr>
                <w:sz w:val="22"/>
                <w:szCs w:val="22"/>
              </w:rPr>
              <w:t xml:space="preserve"> of re – ablement services</w:t>
            </w:r>
            <w:r>
              <w:rPr>
                <w:sz w:val="22"/>
                <w:szCs w:val="22"/>
              </w:rPr>
              <w:t>/or other directly provided services as appropriate</w:t>
            </w:r>
            <w:r w:rsidR="00666C7C">
              <w:rPr>
                <w:sz w:val="22"/>
                <w:szCs w:val="22"/>
              </w:rPr>
              <w:t>.</w:t>
            </w:r>
          </w:p>
          <w:p w:rsidR="00666C7C" w:rsidRPr="00666C7C" w:rsidRDefault="00666C7C" w:rsidP="00666C7C">
            <w:pPr>
              <w:pStyle w:val="BodyText"/>
              <w:widowControl/>
              <w:numPr>
                <w:ilvl w:val="0"/>
                <w:numId w:val="4"/>
              </w:numPr>
              <w:tabs>
                <w:tab w:val="clear" w:pos="2868"/>
              </w:tabs>
              <w:spacing w:line="240" w:lineRule="auto"/>
              <w:rPr>
                <w:sz w:val="22"/>
                <w:szCs w:val="22"/>
              </w:rPr>
            </w:pPr>
            <w:r w:rsidRPr="00666C7C">
              <w:rPr>
                <w:sz w:val="22"/>
                <w:szCs w:val="22"/>
              </w:rPr>
              <w:t>Communicate effectively both in writing and verbally, with service users and colleagues.</w:t>
            </w:r>
          </w:p>
          <w:p w:rsidR="00666C7C" w:rsidRPr="00666C7C" w:rsidRDefault="00666C7C" w:rsidP="00666C7C">
            <w:pPr>
              <w:pStyle w:val="BodyText"/>
              <w:widowControl/>
              <w:numPr>
                <w:ilvl w:val="0"/>
                <w:numId w:val="4"/>
              </w:numPr>
              <w:tabs>
                <w:tab w:val="clear" w:pos="2868"/>
              </w:tabs>
              <w:spacing w:line="240" w:lineRule="auto"/>
              <w:rPr>
                <w:sz w:val="22"/>
                <w:szCs w:val="22"/>
              </w:rPr>
            </w:pPr>
            <w:r w:rsidRPr="00666C7C">
              <w:rPr>
                <w:sz w:val="22"/>
                <w:szCs w:val="22"/>
              </w:rPr>
              <w:t>Work as part of a team.</w:t>
            </w:r>
          </w:p>
          <w:p w:rsidR="00027A61" w:rsidRDefault="00666C7C" w:rsidP="00027A61">
            <w:pPr>
              <w:pStyle w:val="BodyText"/>
              <w:widowControl/>
              <w:numPr>
                <w:ilvl w:val="0"/>
                <w:numId w:val="4"/>
              </w:numPr>
              <w:tabs>
                <w:tab w:val="clear" w:pos="2868"/>
              </w:tabs>
              <w:spacing w:line="240" w:lineRule="auto"/>
              <w:rPr>
                <w:sz w:val="22"/>
                <w:szCs w:val="22"/>
              </w:rPr>
            </w:pPr>
            <w:r w:rsidRPr="00666C7C">
              <w:rPr>
                <w:sz w:val="22"/>
                <w:szCs w:val="22"/>
              </w:rPr>
              <w:t xml:space="preserve">Identify issues that require complex social work intervention </w:t>
            </w:r>
            <w:r>
              <w:rPr>
                <w:sz w:val="22"/>
                <w:szCs w:val="22"/>
              </w:rPr>
              <w:t xml:space="preserve">including safeguarding </w:t>
            </w:r>
            <w:r w:rsidRPr="00666C7C">
              <w:rPr>
                <w:sz w:val="22"/>
                <w:szCs w:val="22"/>
              </w:rPr>
              <w:t>and refer on to senior team members.</w:t>
            </w:r>
            <w:r w:rsidR="00027A61" w:rsidRPr="00027A61">
              <w:rPr>
                <w:sz w:val="22"/>
                <w:szCs w:val="22"/>
              </w:rPr>
              <w:t xml:space="preserve"> </w:t>
            </w:r>
          </w:p>
          <w:p w:rsidR="00027A61" w:rsidRPr="00027A61" w:rsidRDefault="00027A61" w:rsidP="00027A61">
            <w:pPr>
              <w:pStyle w:val="BodyText"/>
              <w:widowControl/>
              <w:numPr>
                <w:ilvl w:val="0"/>
                <w:numId w:val="4"/>
              </w:numPr>
              <w:tabs>
                <w:tab w:val="clear" w:pos="2868"/>
              </w:tabs>
              <w:spacing w:line="240" w:lineRule="auto"/>
              <w:rPr>
                <w:sz w:val="22"/>
                <w:szCs w:val="22"/>
              </w:rPr>
            </w:pPr>
            <w:r w:rsidRPr="00027A61">
              <w:rPr>
                <w:sz w:val="22"/>
                <w:szCs w:val="22"/>
              </w:rPr>
              <w:t>Work directly to a senior team member, particularly where a person’s needs fluctuate between limited and complex care plan provision or work jointly with another team member where appropriate.</w:t>
            </w:r>
          </w:p>
          <w:p w:rsidR="00666C7C" w:rsidRPr="00666C7C" w:rsidRDefault="00027A61" w:rsidP="00666C7C">
            <w:pPr>
              <w:pStyle w:val="BodyText"/>
              <w:widowControl/>
              <w:numPr>
                <w:ilvl w:val="0"/>
                <w:numId w:val="4"/>
              </w:numPr>
              <w:tabs>
                <w:tab w:val="clear" w:pos="2868"/>
              </w:tabs>
              <w:spacing w:line="240" w:lineRule="auto"/>
              <w:rPr>
                <w:sz w:val="22"/>
                <w:szCs w:val="22"/>
              </w:rPr>
            </w:pPr>
            <w:r w:rsidRPr="00027A61">
              <w:rPr>
                <w:sz w:val="22"/>
                <w:szCs w:val="22"/>
              </w:rPr>
              <w:t>Prioritise and manage a caseload with support from a senior team member.</w:t>
            </w:r>
          </w:p>
          <w:p w:rsidR="00666C7C" w:rsidRPr="00666C7C" w:rsidRDefault="00666C7C" w:rsidP="00666C7C">
            <w:pPr>
              <w:pStyle w:val="BodyText"/>
              <w:widowControl/>
              <w:numPr>
                <w:ilvl w:val="0"/>
                <w:numId w:val="4"/>
              </w:numPr>
              <w:tabs>
                <w:tab w:val="clear" w:pos="2868"/>
              </w:tabs>
              <w:spacing w:line="240" w:lineRule="auto"/>
              <w:rPr>
                <w:sz w:val="22"/>
                <w:szCs w:val="22"/>
              </w:rPr>
            </w:pPr>
            <w:r w:rsidRPr="00666C7C">
              <w:rPr>
                <w:sz w:val="22"/>
                <w:szCs w:val="22"/>
              </w:rPr>
              <w:t>Visit people within their own homes taking into account cultural and religious requirements.</w:t>
            </w:r>
          </w:p>
          <w:p w:rsidR="00666C7C" w:rsidRPr="00666C7C" w:rsidRDefault="00666C7C" w:rsidP="00666C7C">
            <w:pPr>
              <w:pStyle w:val="BodyText"/>
              <w:widowControl/>
              <w:numPr>
                <w:ilvl w:val="0"/>
                <w:numId w:val="4"/>
              </w:numPr>
              <w:tabs>
                <w:tab w:val="clear" w:pos="2868"/>
              </w:tabs>
              <w:spacing w:line="240" w:lineRule="auto"/>
              <w:rPr>
                <w:sz w:val="22"/>
                <w:szCs w:val="22"/>
              </w:rPr>
            </w:pPr>
            <w:r w:rsidRPr="00666C7C">
              <w:rPr>
                <w:sz w:val="22"/>
                <w:szCs w:val="22"/>
              </w:rPr>
              <w:t>Maintain a fair, calm and sensitive approach in all situations with colleagues and service users.</w:t>
            </w:r>
          </w:p>
          <w:p w:rsidR="00666C7C" w:rsidRPr="00666C7C" w:rsidRDefault="00666C7C" w:rsidP="00666C7C">
            <w:pPr>
              <w:pStyle w:val="BodyText"/>
              <w:widowControl/>
              <w:numPr>
                <w:ilvl w:val="0"/>
                <w:numId w:val="4"/>
              </w:numPr>
              <w:tabs>
                <w:tab w:val="clear" w:pos="2868"/>
              </w:tabs>
              <w:spacing w:line="240" w:lineRule="auto"/>
              <w:rPr>
                <w:sz w:val="22"/>
                <w:szCs w:val="22"/>
              </w:rPr>
            </w:pPr>
            <w:r w:rsidRPr="00666C7C">
              <w:rPr>
                <w:sz w:val="22"/>
                <w:szCs w:val="22"/>
              </w:rPr>
              <w:t xml:space="preserve">Carry out </w:t>
            </w:r>
            <w:r w:rsidR="00EA6130">
              <w:rPr>
                <w:sz w:val="22"/>
                <w:szCs w:val="22"/>
              </w:rPr>
              <w:t xml:space="preserve">final </w:t>
            </w:r>
            <w:r>
              <w:rPr>
                <w:sz w:val="22"/>
                <w:szCs w:val="22"/>
              </w:rPr>
              <w:t xml:space="preserve">reviews </w:t>
            </w:r>
            <w:r w:rsidR="00EA6130">
              <w:rPr>
                <w:sz w:val="22"/>
                <w:szCs w:val="22"/>
              </w:rPr>
              <w:t xml:space="preserve">following a period of re - </w:t>
            </w:r>
            <w:r w:rsidR="00C93D46">
              <w:rPr>
                <w:sz w:val="22"/>
                <w:szCs w:val="22"/>
              </w:rPr>
              <w:t>ablement to</w:t>
            </w:r>
            <w:r w:rsidRPr="00666C7C">
              <w:rPr>
                <w:sz w:val="22"/>
                <w:szCs w:val="22"/>
              </w:rPr>
              <w:t xml:space="preserve"> identify service users’ needs, and develop care plans taking into account eligibility criteria.</w:t>
            </w:r>
          </w:p>
          <w:p w:rsidR="00EA6130" w:rsidRDefault="00666C7C" w:rsidP="00EA6130">
            <w:pPr>
              <w:pStyle w:val="BodyText"/>
              <w:widowControl/>
              <w:numPr>
                <w:ilvl w:val="0"/>
                <w:numId w:val="9"/>
              </w:numPr>
              <w:tabs>
                <w:tab w:val="clear" w:pos="2868"/>
              </w:tabs>
              <w:spacing w:line="240" w:lineRule="auto"/>
              <w:rPr>
                <w:sz w:val="22"/>
                <w:szCs w:val="22"/>
              </w:rPr>
            </w:pPr>
            <w:r w:rsidRPr="00666C7C">
              <w:rPr>
                <w:sz w:val="22"/>
                <w:szCs w:val="22"/>
              </w:rPr>
              <w:t>Maintain accurate and up to date records in accordance with policies and procedures.</w:t>
            </w:r>
          </w:p>
          <w:p w:rsidR="00EA6130" w:rsidRPr="00EA6130" w:rsidRDefault="00EA6130" w:rsidP="00EA6130">
            <w:pPr>
              <w:pStyle w:val="BodyText"/>
              <w:widowControl/>
              <w:numPr>
                <w:ilvl w:val="0"/>
                <w:numId w:val="9"/>
              </w:numPr>
              <w:tabs>
                <w:tab w:val="clear" w:pos="2868"/>
              </w:tabs>
              <w:spacing w:line="240" w:lineRule="auto"/>
              <w:rPr>
                <w:sz w:val="22"/>
                <w:szCs w:val="22"/>
              </w:rPr>
            </w:pPr>
            <w:r w:rsidRPr="00EA6130">
              <w:rPr>
                <w:sz w:val="22"/>
                <w:szCs w:val="22"/>
              </w:rPr>
              <w:t>Organise networks of care for those people with perceived less complex care needs, liaising with other professionals and service providers to ensure appropriate provision of services.</w:t>
            </w:r>
          </w:p>
          <w:p w:rsidR="0011518C" w:rsidRPr="0011518C" w:rsidRDefault="00EA6130" w:rsidP="0011518C">
            <w:pPr>
              <w:pStyle w:val="BodyText"/>
              <w:widowControl/>
              <w:numPr>
                <w:ilvl w:val="0"/>
                <w:numId w:val="9"/>
              </w:numPr>
              <w:tabs>
                <w:tab w:val="clear" w:pos="2868"/>
              </w:tabs>
              <w:spacing w:line="240" w:lineRule="auto"/>
              <w:rPr>
                <w:szCs w:val="22"/>
              </w:rPr>
            </w:pPr>
            <w:r w:rsidRPr="00EA6130">
              <w:rPr>
                <w:sz w:val="22"/>
                <w:szCs w:val="22"/>
              </w:rPr>
              <w:t>Implement and work to agreed quality standards for the service, including standards which support equality and value diversity.</w:t>
            </w:r>
          </w:p>
          <w:p w:rsidR="00F952D5" w:rsidRPr="00F952D5" w:rsidRDefault="00F952D5" w:rsidP="00F952D5">
            <w:pPr>
              <w:pStyle w:val="BodyText"/>
              <w:widowControl/>
              <w:numPr>
                <w:ilvl w:val="0"/>
                <w:numId w:val="10"/>
              </w:numPr>
              <w:tabs>
                <w:tab w:val="clear" w:pos="2868"/>
              </w:tabs>
              <w:spacing w:line="240" w:lineRule="auto"/>
              <w:rPr>
                <w:sz w:val="22"/>
                <w:szCs w:val="22"/>
              </w:rPr>
            </w:pPr>
            <w:r w:rsidRPr="00F952D5">
              <w:rPr>
                <w:sz w:val="22"/>
                <w:szCs w:val="22"/>
              </w:rPr>
              <w:t>Car driver with full licence.</w:t>
            </w:r>
          </w:p>
          <w:p w:rsidR="00064EEE" w:rsidRPr="002A2C0B" w:rsidRDefault="00F952D5" w:rsidP="00F952D5">
            <w:pPr>
              <w:pStyle w:val="BodyText"/>
              <w:widowControl/>
              <w:numPr>
                <w:ilvl w:val="0"/>
                <w:numId w:val="9"/>
              </w:numPr>
              <w:tabs>
                <w:tab w:val="clear" w:pos="2868"/>
              </w:tabs>
              <w:spacing w:line="240" w:lineRule="auto"/>
              <w:rPr>
                <w:szCs w:val="22"/>
              </w:rPr>
            </w:pPr>
            <w:r w:rsidRPr="00F952D5">
              <w:rPr>
                <w:sz w:val="22"/>
                <w:szCs w:val="22"/>
              </w:rPr>
              <w:t>Willingness to travel between locations.</w:t>
            </w:r>
            <w:r>
              <w:rPr>
                <w:i/>
              </w:rPr>
              <w:t xml:space="preserve"> </w:t>
            </w:r>
            <w:r w:rsidR="0011518C" w:rsidRPr="002A2C0B">
              <w:rPr>
                <w:szCs w:val="22"/>
              </w:rPr>
              <w:t xml:space="preserve"> </w:t>
            </w:r>
          </w:p>
        </w:tc>
      </w:tr>
      <w:tr w:rsidR="00337202" w:rsidTr="006B2E08">
        <w:tc>
          <w:tcPr>
            <w:tcW w:w="2088" w:type="dxa"/>
          </w:tcPr>
          <w:p w:rsidR="00337202" w:rsidRDefault="00337202">
            <w:pPr>
              <w:spacing w:before="160"/>
              <w:rPr>
                <w:b/>
              </w:rPr>
            </w:pPr>
            <w:r>
              <w:rPr>
                <w:b/>
              </w:rPr>
              <w:t>Generic Responsibilities:</w:t>
            </w:r>
          </w:p>
        </w:tc>
        <w:tc>
          <w:tcPr>
            <w:tcW w:w="8360" w:type="dxa"/>
            <w:gridSpan w:val="2"/>
          </w:tcPr>
          <w:p w:rsidR="00337202" w:rsidRDefault="00337202" w:rsidP="00337202">
            <w:pPr>
              <w:spacing w:before="120"/>
              <w:rPr>
                <w:szCs w:val="22"/>
              </w:rPr>
            </w:pPr>
            <w:r w:rsidRPr="00C35155">
              <w:rPr>
                <w:szCs w:val="22"/>
              </w:rPr>
              <w:t>To carry out all responsibilities with regard to the Council’s Equalities Policy and Procedures and Customer Care Policy.</w:t>
            </w:r>
          </w:p>
          <w:p w:rsidR="00337202" w:rsidRDefault="00337202" w:rsidP="00337202">
            <w:pPr>
              <w:spacing w:before="160"/>
              <w:rPr>
                <w:szCs w:val="22"/>
              </w:rPr>
            </w:pPr>
            <w:r w:rsidRPr="00C35155">
              <w:rPr>
                <w:szCs w:val="22"/>
              </w:rPr>
              <w:t>To comply with all Health &amp; Safety at work requirements as laid down by the employer.</w:t>
            </w:r>
          </w:p>
          <w:p w:rsidR="00F93DA4" w:rsidRDefault="00F93DA4" w:rsidP="00337202">
            <w:pPr>
              <w:spacing w:before="160"/>
            </w:pPr>
            <w:r>
              <w:rPr>
                <w:szCs w:val="22"/>
              </w:rPr>
              <w:t>The council is committed to safeguarding and promoting the welfare of children and vulnerable adults and expects all staff and volunteers to share this commitment.</w:t>
            </w:r>
          </w:p>
        </w:tc>
      </w:tr>
      <w:tr w:rsidR="00064EEE" w:rsidTr="00E17DA6">
        <w:tc>
          <w:tcPr>
            <w:tcW w:w="2088" w:type="dxa"/>
          </w:tcPr>
          <w:p w:rsidR="00064EEE" w:rsidRDefault="00064EEE">
            <w:pPr>
              <w:spacing w:before="160"/>
            </w:pPr>
            <w:r>
              <w:rPr>
                <w:b/>
              </w:rPr>
              <w:t>Flexibility Clause:</w:t>
            </w:r>
          </w:p>
        </w:tc>
        <w:tc>
          <w:tcPr>
            <w:tcW w:w="8360" w:type="dxa"/>
            <w:gridSpan w:val="2"/>
          </w:tcPr>
          <w:p w:rsidR="00064EEE" w:rsidRDefault="00064EEE">
            <w:pPr>
              <w:spacing w:before="160"/>
            </w:pPr>
            <w:r>
              <w:t>Other duties and responsibilities express and implied which arise from the nature and character of the post within the department (or section) mentioned above or in a comparable post in any of the Organisation’s other sections or departments.</w:t>
            </w:r>
          </w:p>
        </w:tc>
      </w:tr>
      <w:tr w:rsidR="00064EEE" w:rsidTr="00E17DA6">
        <w:tc>
          <w:tcPr>
            <w:tcW w:w="2088" w:type="dxa"/>
          </w:tcPr>
          <w:p w:rsidR="00064EEE" w:rsidRDefault="00064EEE">
            <w:pPr>
              <w:spacing w:before="160"/>
            </w:pPr>
            <w:r>
              <w:rPr>
                <w:b/>
              </w:rPr>
              <w:t>Variation Clause:</w:t>
            </w:r>
          </w:p>
        </w:tc>
        <w:tc>
          <w:tcPr>
            <w:tcW w:w="8360" w:type="dxa"/>
            <w:gridSpan w:val="2"/>
          </w:tcPr>
          <w:p w:rsidR="00064EEE" w:rsidRDefault="00064EEE">
            <w:pPr>
              <w:spacing w:before="160"/>
            </w:pPr>
            <w:r>
              <w:t>This is a description of the job as it is constituted at the date shown.  It is the practice of this Authority to periodically examine job descriptions, update them and ensure that they relate to the job performed, or to incorporate any proposed changes.  This procedure will be conducted by the appropriate manager in consultation with the postholder.</w:t>
            </w:r>
          </w:p>
          <w:p w:rsidR="00064EEE" w:rsidRDefault="00064EEE">
            <w:pPr>
              <w:spacing w:before="160"/>
            </w:pPr>
            <w:r>
              <w:t xml:space="preserve">In these circumstances it will be the aim to reach agreement on reasonable changes, but if agreement is not possible the </w:t>
            </w:r>
            <w:r w:rsidR="002A2C0B">
              <w:t xml:space="preserve">Head of Service </w:t>
            </w:r>
            <w:r>
              <w:t>reserves the right to make changes to your job description following consultation.</w:t>
            </w:r>
          </w:p>
        </w:tc>
      </w:tr>
    </w:tbl>
    <w:p w:rsidR="006B2E08" w:rsidRDefault="006B2E08">
      <w:pPr>
        <w:pStyle w:val="Heading2"/>
      </w:pPr>
    </w:p>
    <w:tbl>
      <w:tblPr>
        <w:tblW w:w="10448" w:type="dxa"/>
        <w:tblLayout w:type="fixed"/>
        <w:tblLook w:val="0000" w:firstRow="0" w:lastRow="0" w:firstColumn="0" w:lastColumn="0" w:noHBand="0" w:noVBand="0"/>
      </w:tblPr>
      <w:tblGrid>
        <w:gridCol w:w="2088"/>
        <w:gridCol w:w="1650"/>
        <w:gridCol w:w="2200"/>
        <w:gridCol w:w="4510"/>
      </w:tblGrid>
      <w:tr w:rsidR="006B2E08" w:rsidTr="00E17DA6">
        <w:tc>
          <w:tcPr>
            <w:tcW w:w="2088" w:type="dxa"/>
          </w:tcPr>
          <w:p w:rsidR="006B2E08" w:rsidRDefault="006B2E08" w:rsidP="008C1017">
            <w:pPr>
              <w:spacing w:before="160"/>
              <w:rPr>
                <w:b/>
                <w:u w:val="single"/>
              </w:rPr>
            </w:pPr>
            <w:r>
              <w:rPr>
                <w:b/>
              </w:rPr>
              <w:t>DATE:</w:t>
            </w:r>
          </w:p>
        </w:tc>
        <w:tc>
          <w:tcPr>
            <w:tcW w:w="1650" w:type="dxa"/>
          </w:tcPr>
          <w:p w:rsidR="006B2E08" w:rsidRDefault="00E27BB4" w:rsidP="008C1017">
            <w:pPr>
              <w:pStyle w:val="Header"/>
              <w:tabs>
                <w:tab w:val="clear" w:pos="4153"/>
                <w:tab w:val="clear" w:pos="8306"/>
              </w:tabs>
              <w:spacing w:before="160"/>
            </w:pPr>
            <w:r>
              <w:t>22.05</w:t>
            </w:r>
            <w:r w:rsidR="00660389">
              <w:t>.201</w:t>
            </w:r>
            <w:r w:rsidR="0073464D">
              <w:t>5</w:t>
            </w:r>
          </w:p>
        </w:tc>
        <w:tc>
          <w:tcPr>
            <w:tcW w:w="2200" w:type="dxa"/>
          </w:tcPr>
          <w:p w:rsidR="006B2E08" w:rsidRDefault="006B2E08" w:rsidP="008C1017">
            <w:pPr>
              <w:spacing w:before="160"/>
              <w:rPr>
                <w:b/>
                <w:u w:val="single"/>
              </w:rPr>
            </w:pPr>
            <w:r>
              <w:rPr>
                <w:b/>
              </w:rPr>
              <w:t>COMPLETED</w:t>
            </w:r>
            <w:r w:rsidR="00E17DA6">
              <w:rPr>
                <w:b/>
              </w:rPr>
              <w:t xml:space="preserve"> </w:t>
            </w:r>
            <w:r>
              <w:rPr>
                <w:b/>
              </w:rPr>
              <w:t>BY:</w:t>
            </w:r>
          </w:p>
        </w:tc>
        <w:tc>
          <w:tcPr>
            <w:tcW w:w="4510" w:type="dxa"/>
          </w:tcPr>
          <w:p w:rsidR="00E17DA6" w:rsidRDefault="001564D6" w:rsidP="008C1017">
            <w:pPr>
              <w:pStyle w:val="Header"/>
              <w:tabs>
                <w:tab w:val="clear" w:pos="4153"/>
                <w:tab w:val="clear" w:pos="8306"/>
              </w:tabs>
              <w:spacing w:before="160"/>
            </w:pPr>
            <w:r>
              <w:t xml:space="preserve">Debbie </w:t>
            </w:r>
            <w:r w:rsidR="00660389">
              <w:t>McQuade</w:t>
            </w:r>
          </w:p>
        </w:tc>
      </w:tr>
    </w:tbl>
    <w:p w:rsidR="007718DD" w:rsidRDefault="00064EEE">
      <w:pPr>
        <w:pStyle w:val="Heading2"/>
      </w:pPr>
      <w:r>
        <w:br w:type="page"/>
      </w:r>
      <w:r w:rsidR="00E830A1">
        <w:rPr>
          <w:noProof/>
          <w:lang w:eastAsia="en-GB"/>
        </w:rPr>
        <w:lastRenderedPageBreak/>
        <w:drawing>
          <wp:inline distT="0" distB="0" distL="0" distR="0">
            <wp:extent cx="2790825" cy="838200"/>
            <wp:effectExtent l="0" t="0" r="0" b="0"/>
            <wp:docPr id="2" name="Picture 2" descr="PCC%20logo%20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C%20logo%20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838200"/>
                    </a:xfrm>
                    <a:prstGeom prst="rect">
                      <a:avLst/>
                    </a:prstGeom>
                    <a:noFill/>
                    <a:ln>
                      <a:noFill/>
                    </a:ln>
                  </pic:spPr>
                </pic:pic>
              </a:graphicData>
            </a:graphic>
          </wp:inline>
        </w:drawing>
      </w:r>
    </w:p>
    <w:p w:rsidR="007718DD" w:rsidRDefault="00716D1E">
      <w:pPr>
        <w:pStyle w:val="Heading2"/>
      </w:pPr>
      <w:r>
        <w:t xml:space="preserve">                 </w:t>
      </w:r>
      <w:r w:rsidR="007718DD">
        <w:t xml:space="preserve">                                                </w:t>
      </w:r>
    </w:p>
    <w:p w:rsidR="00064EEE" w:rsidRDefault="007718DD">
      <w:pPr>
        <w:pStyle w:val="Heading2"/>
      </w:pPr>
      <w:r>
        <w:t xml:space="preserve">                                                                 </w:t>
      </w:r>
      <w:r w:rsidR="00064EEE">
        <w:t>Person Specification</w:t>
      </w:r>
    </w:p>
    <w:tbl>
      <w:tblPr>
        <w:tblW w:w="0" w:type="auto"/>
        <w:tblLayout w:type="fixed"/>
        <w:tblLook w:val="0000" w:firstRow="0" w:lastRow="0" w:firstColumn="0" w:lastColumn="0" w:noHBand="0" w:noVBand="0"/>
      </w:tblPr>
      <w:tblGrid>
        <w:gridCol w:w="2198"/>
        <w:gridCol w:w="3012"/>
        <w:gridCol w:w="2158"/>
        <w:gridCol w:w="3052"/>
      </w:tblGrid>
      <w:tr w:rsidR="00064EEE" w:rsidTr="00E17DA6">
        <w:tc>
          <w:tcPr>
            <w:tcW w:w="2198" w:type="dxa"/>
          </w:tcPr>
          <w:p w:rsidR="00064EEE" w:rsidRDefault="00064EEE">
            <w:pPr>
              <w:spacing w:before="160"/>
              <w:rPr>
                <w:b/>
                <w:u w:val="single"/>
              </w:rPr>
            </w:pPr>
            <w:r>
              <w:rPr>
                <w:b/>
              </w:rPr>
              <w:t>JOB TITLE:</w:t>
            </w:r>
          </w:p>
        </w:tc>
        <w:tc>
          <w:tcPr>
            <w:tcW w:w="3012" w:type="dxa"/>
          </w:tcPr>
          <w:p w:rsidR="00064EEE" w:rsidRDefault="00064EEE">
            <w:pPr>
              <w:pStyle w:val="Header"/>
              <w:tabs>
                <w:tab w:val="clear" w:pos="4153"/>
                <w:tab w:val="clear" w:pos="8306"/>
              </w:tabs>
            </w:pPr>
          </w:p>
          <w:p w:rsidR="00064EEE" w:rsidRDefault="00660389">
            <w:pPr>
              <w:pStyle w:val="Header"/>
              <w:tabs>
                <w:tab w:val="clear" w:pos="4153"/>
                <w:tab w:val="clear" w:pos="8306"/>
              </w:tabs>
            </w:pPr>
            <w:r>
              <w:t>Care Support Worker</w:t>
            </w:r>
          </w:p>
        </w:tc>
        <w:tc>
          <w:tcPr>
            <w:tcW w:w="2158" w:type="dxa"/>
          </w:tcPr>
          <w:p w:rsidR="00064EEE" w:rsidRDefault="00064EEE">
            <w:pPr>
              <w:spacing w:before="160"/>
              <w:rPr>
                <w:b/>
                <w:u w:val="single"/>
              </w:rPr>
            </w:pPr>
            <w:r>
              <w:rPr>
                <w:b/>
              </w:rPr>
              <w:t>POST NO:</w:t>
            </w:r>
          </w:p>
        </w:tc>
        <w:tc>
          <w:tcPr>
            <w:tcW w:w="3052" w:type="dxa"/>
          </w:tcPr>
          <w:p w:rsidR="00064EEE" w:rsidRPr="00DC4F44" w:rsidRDefault="00064EEE">
            <w:pPr>
              <w:spacing w:before="120" w:after="120"/>
              <w:rPr>
                <w:bCs/>
              </w:rPr>
            </w:pPr>
          </w:p>
        </w:tc>
      </w:tr>
      <w:tr w:rsidR="00E77D64" w:rsidTr="00E17DA6">
        <w:tc>
          <w:tcPr>
            <w:tcW w:w="2198" w:type="dxa"/>
          </w:tcPr>
          <w:p w:rsidR="00E77D64" w:rsidRDefault="00833CA7">
            <w:pPr>
              <w:spacing w:before="160"/>
              <w:rPr>
                <w:b/>
                <w:u w:val="single"/>
              </w:rPr>
            </w:pPr>
            <w:r>
              <w:rPr>
                <w:b/>
              </w:rPr>
              <w:t>GRADE</w:t>
            </w:r>
            <w:r w:rsidR="00E77D64">
              <w:rPr>
                <w:b/>
              </w:rPr>
              <w:t>:</w:t>
            </w:r>
          </w:p>
        </w:tc>
        <w:tc>
          <w:tcPr>
            <w:tcW w:w="3012" w:type="dxa"/>
          </w:tcPr>
          <w:p w:rsidR="00E77D64" w:rsidRPr="00660389" w:rsidRDefault="0073464D">
            <w:pPr>
              <w:spacing w:before="120" w:after="120"/>
              <w:rPr>
                <w:bCs/>
              </w:rPr>
            </w:pPr>
            <w:r>
              <w:rPr>
                <w:bCs/>
              </w:rPr>
              <w:t>Grade 7</w:t>
            </w:r>
          </w:p>
        </w:tc>
        <w:tc>
          <w:tcPr>
            <w:tcW w:w="2158" w:type="dxa"/>
          </w:tcPr>
          <w:p w:rsidR="00E77D64" w:rsidRDefault="00E77D64">
            <w:pPr>
              <w:spacing w:before="160"/>
              <w:rPr>
                <w:b/>
                <w:u w:val="single"/>
              </w:rPr>
            </w:pPr>
            <w:r>
              <w:rPr>
                <w:b/>
              </w:rPr>
              <w:t>DEPARTMENT:</w:t>
            </w:r>
          </w:p>
        </w:tc>
        <w:tc>
          <w:tcPr>
            <w:tcW w:w="3052" w:type="dxa"/>
          </w:tcPr>
          <w:p w:rsidR="00E77D64" w:rsidRPr="00DC4F44" w:rsidRDefault="00A020E9" w:rsidP="00D94B61">
            <w:pPr>
              <w:spacing w:before="120" w:after="120"/>
              <w:rPr>
                <w:bCs/>
              </w:rPr>
            </w:pPr>
            <w:r>
              <w:rPr>
                <w:bCs/>
              </w:rPr>
              <w:t>Operations</w:t>
            </w:r>
          </w:p>
        </w:tc>
      </w:tr>
      <w:tr w:rsidR="00B3007D" w:rsidTr="00E17DA6">
        <w:tc>
          <w:tcPr>
            <w:tcW w:w="2198" w:type="dxa"/>
          </w:tcPr>
          <w:p w:rsidR="00B3007D" w:rsidRDefault="00B3007D">
            <w:pPr>
              <w:spacing w:before="160"/>
              <w:rPr>
                <w:b/>
              </w:rPr>
            </w:pPr>
            <w:r>
              <w:rPr>
                <w:b/>
              </w:rPr>
              <w:t>HOURS</w:t>
            </w:r>
          </w:p>
        </w:tc>
        <w:tc>
          <w:tcPr>
            <w:tcW w:w="3012" w:type="dxa"/>
          </w:tcPr>
          <w:p w:rsidR="00B3007D" w:rsidRDefault="00124C40">
            <w:pPr>
              <w:pStyle w:val="Header"/>
              <w:tabs>
                <w:tab w:val="clear" w:pos="4153"/>
                <w:tab w:val="clear" w:pos="8306"/>
              </w:tabs>
              <w:spacing w:before="160"/>
            </w:pPr>
            <w:r>
              <w:t>37</w:t>
            </w:r>
          </w:p>
        </w:tc>
        <w:tc>
          <w:tcPr>
            <w:tcW w:w="2158" w:type="dxa"/>
          </w:tcPr>
          <w:p w:rsidR="00B3007D" w:rsidRDefault="00B3007D">
            <w:pPr>
              <w:spacing w:before="160"/>
              <w:rPr>
                <w:b/>
              </w:rPr>
            </w:pPr>
          </w:p>
        </w:tc>
        <w:tc>
          <w:tcPr>
            <w:tcW w:w="3052" w:type="dxa"/>
          </w:tcPr>
          <w:p w:rsidR="00B3007D" w:rsidRDefault="00B3007D">
            <w:pPr>
              <w:pStyle w:val="Heading5"/>
              <w:rPr>
                <w:u w:val="none"/>
              </w:rPr>
            </w:pPr>
          </w:p>
        </w:tc>
      </w:tr>
      <w:tr w:rsidR="00064EEE" w:rsidTr="00E17DA6">
        <w:tc>
          <w:tcPr>
            <w:tcW w:w="2198" w:type="dxa"/>
          </w:tcPr>
          <w:p w:rsidR="00064EEE" w:rsidRDefault="00064EEE">
            <w:pPr>
              <w:spacing w:before="160"/>
              <w:rPr>
                <w:b/>
                <w:u w:val="single"/>
              </w:rPr>
            </w:pPr>
            <w:r>
              <w:rPr>
                <w:b/>
              </w:rPr>
              <w:t>DIVISION:</w:t>
            </w:r>
          </w:p>
        </w:tc>
        <w:tc>
          <w:tcPr>
            <w:tcW w:w="3012" w:type="dxa"/>
          </w:tcPr>
          <w:p w:rsidR="00064EEE" w:rsidRDefault="00124C40">
            <w:pPr>
              <w:pStyle w:val="Header"/>
              <w:tabs>
                <w:tab w:val="clear" w:pos="4153"/>
                <w:tab w:val="clear" w:pos="8306"/>
              </w:tabs>
              <w:spacing w:before="160"/>
            </w:pPr>
            <w:r>
              <w:t>Adult Social Care</w:t>
            </w:r>
          </w:p>
        </w:tc>
        <w:tc>
          <w:tcPr>
            <w:tcW w:w="2158" w:type="dxa"/>
          </w:tcPr>
          <w:p w:rsidR="00064EEE" w:rsidRDefault="00716D1E">
            <w:pPr>
              <w:spacing w:before="160"/>
              <w:rPr>
                <w:b/>
                <w:u w:val="single"/>
              </w:rPr>
            </w:pPr>
            <w:r>
              <w:rPr>
                <w:b/>
              </w:rPr>
              <w:t>DIRECTOR</w:t>
            </w:r>
            <w:r w:rsidR="001A3F25">
              <w:rPr>
                <w:b/>
              </w:rPr>
              <w:t>:</w:t>
            </w:r>
          </w:p>
        </w:tc>
        <w:tc>
          <w:tcPr>
            <w:tcW w:w="3052" w:type="dxa"/>
          </w:tcPr>
          <w:p w:rsidR="00064EEE" w:rsidRDefault="0073464D">
            <w:pPr>
              <w:pStyle w:val="Heading5"/>
              <w:rPr>
                <w:u w:val="none"/>
              </w:rPr>
            </w:pPr>
            <w:r>
              <w:rPr>
                <w:u w:val="none"/>
              </w:rPr>
              <w:t>Adrian Chapman</w:t>
            </w:r>
          </w:p>
        </w:tc>
      </w:tr>
      <w:tr w:rsidR="00064EEE" w:rsidTr="00E17DA6">
        <w:tc>
          <w:tcPr>
            <w:tcW w:w="2198" w:type="dxa"/>
          </w:tcPr>
          <w:p w:rsidR="00064EEE" w:rsidRDefault="00064EEE">
            <w:pPr>
              <w:spacing w:before="160"/>
              <w:rPr>
                <w:b/>
                <w:u w:val="single"/>
              </w:rPr>
            </w:pPr>
            <w:r>
              <w:rPr>
                <w:b/>
              </w:rPr>
              <w:t>DATE:</w:t>
            </w:r>
          </w:p>
        </w:tc>
        <w:tc>
          <w:tcPr>
            <w:tcW w:w="3012" w:type="dxa"/>
          </w:tcPr>
          <w:p w:rsidR="00064EEE" w:rsidRDefault="00064EEE">
            <w:pPr>
              <w:pStyle w:val="Header"/>
              <w:tabs>
                <w:tab w:val="clear" w:pos="4153"/>
                <w:tab w:val="clear" w:pos="8306"/>
              </w:tabs>
              <w:spacing w:before="160"/>
            </w:pPr>
          </w:p>
        </w:tc>
        <w:tc>
          <w:tcPr>
            <w:tcW w:w="2158" w:type="dxa"/>
          </w:tcPr>
          <w:p w:rsidR="00064EEE" w:rsidRDefault="00064EEE">
            <w:pPr>
              <w:spacing w:before="160"/>
              <w:rPr>
                <w:b/>
                <w:u w:val="single"/>
              </w:rPr>
            </w:pPr>
            <w:r>
              <w:rPr>
                <w:b/>
              </w:rPr>
              <w:t>COMPLETED BY:</w:t>
            </w:r>
          </w:p>
        </w:tc>
        <w:tc>
          <w:tcPr>
            <w:tcW w:w="3052" w:type="dxa"/>
          </w:tcPr>
          <w:p w:rsidR="00064EEE" w:rsidRDefault="00124C40">
            <w:pPr>
              <w:pStyle w:val="Header"/>
              <w:tabs>
                <w:tab w:val="clear" w:pos="4153"/>
                <w:tab w:val="clear" w:pos="8306"/>
              </w:tabs>
              <w:spacing w:before="160"/>
            </w:pPr>
            <w:r>
              <w:t xml:space="preserve">Debbie </w:t>
            </w:r>
            <w:r w:rsidR="00660389">
              <w:t>McQuade</w:t>
            </w:r>
          </w:p>
        </w:tc>
      </w:tr>
    </w:tbl>
    <w:p w:rsidR="00064EEE" w:rsidRDefault="00064EEE"/>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5103"/>
        <w:gridCol w:w="3118"/>
      </w:tblGrid>
      <w:tr w:rsidR="00064EEE">
        <w:trPr>
          <w:trHeight w:hRule="exact" w:val="400"/>
        </w:trPr>
        <w:tc>
          <w:tcPr>
            <w:tcW w:w="2235" w:type="dxa"/>
            <w:shd w:val="pct20" w:color="auto" w:fill="auto"/>
            <w:vAlign w:val="center"/>
          </w:tcPr>
          <w:p w:rsidR="00064EEE" w:rsidRDefault="00064EEE">
            <w:pPr>
              <w:jc w:val="center"/>
              <w:rPr>
                <w:b/>
              </w:rPr>
            </w:pPr>
            <w:r>
              <w:rPr>
                <w:b/>
              </w:rPr>
              <w:t>ATTRIBUTES</w:t>
            </w:r>
          </w:p>
        </w:tc>
        <w:tc>
          <w:tcPr>
            <w:tcW w:w="5103" w:type="dxa"/>
            <w:shd w:val="pct20" w:color="auto" w:fill="auto"/>
            <w:vAlign w:val="center"/>
          </w:tcPr>
          <w:p w:rsidR="00064EEE" w:rsidRDefault="00064EEE">
            <w:pPr>
              <w:jc w:val="center"/>
              <w:rPr>
                <w:b/>
              </w:rPr>
            </w:pPr>
            <w:r>
              <w:rPr>
                <w:b/>
              </w:rPr>
              <w:t>ESSENTIAL CRITERIA</w:t>
            </w:r>
          </w:p>
        </w:tc>
        <w:tc>
          <w:tcPr>
            <w:tcW w:w="3118" w:type="dxa"/>
            <w:shd w:val="pct20" w:color="auto" w:fill="auto"/>
            <w:vAlign w:val="center"/>
          </w:tcPr>
          <w:p w:rsidR="00064EEE" w:rsidRDefault="00064EEE">
            <w:pPr>
              <w:jc w:val="center"/>
            </w:pPr>
            <w:r>
              <w:rPr>
                <w:b/>
              </w:rPr>
              <w:t>DESIRABLE CRITERIA</w:t>
            </w:r>
          </w:p>
        </w:tc>
      </w:tr>
      <w:tr w:rsidR="00064EEE">
        <w:tc>
          <w:tcPr>
            <w:tcW w:w="2235" w:type="dxa"/>
          </w:tcPr>
          <w:p w:rsidR="00064EEE" w:rsidRDefault="00064EEE">
            <w:pPr>
              <w:spacing w:before="120"/>
              <w:rPr>
                <w:b/>
              </w:rPr>
            </w:pPr>
            <w:r>
              <w:rPr>
                <w:b/>
              </w:rPr>
              <w:t>KNOWLEDGE</w:t>
            </w:r>
          </w:p>
          <w:p w:rsidR="00064EEE" w:rsidRDefault="00064EEE">
            <w:pPr>
              <w:spacing w:before="120"/>
              <w:rPr>
                <w:b/>
              </w:rPr>
            </w:pPr>
          </w:p>
        </w:tc>
        <w:tc>
          <w:tcPr>
            <w:tcW w:w="5103" w:type="dxa"/>
          </w:tcPr>
          <w:p w:rsidR="00F23A18" w:rsidRPr="00B27E02" w:rsidRDefault="00124C40" w:rsidP="00F23A18">
            <w:pPr>
              <w:widowControl w:val="0"/>
              <w:numPr>
                <w:ilvl w:val="0"/>
                <w:numId w:val="9"/>
              </w:numPr>
              <w:spacing w:line="240" w:lineRule="atLeast"/>
            </w:pPr>
            <w:r>
              <w:rPr>
                <w:rFonts w:cs="Arial"/>
                <w:lang w:eastAsia="en-GB"/>
              </w:rPr>
              <w:t>Knowledge and understanding of good customer care.</w:t>
            </w:r>
          </w:p>
          <w:p w:rsidR="00B27E02" w:rsidRPr="00F23A18" w:rsidRDefault="00B27E02" w:rsidP="00F23A18">
            <w:pPr>
              <w:widowControl w:val="0"/>
              <w:numPr>
                <w:ilvl w:val="0"/>
                <w:numId w:val="9"/>
              </w:numPr>
              <w:spacing w:line="240" w:lineRule="atLeast"/>
            </w:pPr>
            <w:r>
              <w:t xml:space="preserve">Knowledge and understanding of current </w:t>
            </w:r>
            <w:r w:rsidR="00C93D46">
              <w:t xml:space="preserve">social care </w:t>
            </w:r>
            <w:r>
              <w:t>legislation and guidance relating to the work of the team.</w:t>
            </w:r>
            <w:r w:rsidR="00C93D46">
              <w:t xml:space="preserve"> </w:t>
            </w:r>
            <w:r w:rsidR="00C93D46">
              <w:rPr>
                <w:szCs w:val="22"/>
              </w:rPr>
              <w:t>(A &amp; I)</w:t>
            </w:r>
          </w:p>
          <w:p w:rsidR="00124C40" w:rsidRPr="009C418A" w:rsidRDefault="00124C40" w:rsidP="00B27E02">
            <w:pPr>
              <w:pStyle w:val="Subtitle"/>
              <w:jc w:val="left"/>
              <w:rPr>
                <w:rFonts w:cs="Arial"/>
                <w:szCs w:val="22"/>
                <w:lang w:eastAsia="en-GB"/>
              </w:rPr>
            </w:pPr>
          </w:p>
        </w:tc>
        <w:tc>
          <w:tcPr>
            <w:tcW w:w="3118" w:type="dxa"/>
          </w:tcPr>
          <w:p w:rsidR="00064EEE" w:rsidRDefault="00B27E02" w:rsidP="002F0906">
            <w:pPr>
              <w:pStyle w:val="Header"/>
              <w:numPr>
                <w:ilvl w:val="0"/>
                <w:numId w:val="2"/>
              </w:numPr>
              <w:tabs>
                <w:tab w:val="clear" w:pos="4153"/>
                <w:tab w:val="clear" w:pos="8306"/>
              </w:tabs>
              <w:spacing w:before="120"/>
              <w:rPr>
                <w:lang w:val="fr-FR"/>
              </w:rPr>
            </w:pPr>
            <w:r>
              <w:rPr>
                <w:lang w:val="fr-FR"/>
              </w:rPr>
              <w:t xml:space="preserve">NVQ level 3 in </w:t>
            </w:r>
            <w:r w:rsidR="00C93D46">
              <w:rPr>
                <w:lang w:val="fr-FR"/>
              </w:rPr>
              <w:t>H</w:t>
            </w:r>
            <w:r>
              <w:rPr>
                <w:lang w:val="fr-FR"/>
              </w:rPr>
              <w:t xml:space="preserve">ealth or </w:t>
            </w:r>
            <w:r w:rsidR="00C93D46">
              <w:rPr>
                <w:lang w:val="fr-FR"/>
              </w:rPr>
              <w:t>S</w:t>
            </w:r>
            <w:r>
              <w:rPr>
                <w:lang w:val="fr-FR"/>
              </w:rPr>
              <w:t xml:space="preserve">ocial </w:t>
            </w:r>
            <w:r w:rsidR="00C93D46">
              <w:rPr>
                <w:lang w:val="fr-FR"/>
              </w:rPr>
              <w:t>C</w:t>
            </w:r>
            <w:r>
              <w:rPr>
                <w:lang w:val="fr-FR"/>
              </w:rPr>
              <w:t>are.</w:t>
            </w:r>
          </w:p>
        </w:tc>
      </w:tr>
      <w:tr w:rsidR="00064EEE">
        <w:tc>
          <w:tcPr>
            <w:tcW w:w="2235" w:type="dxa"/>
          </w:tcPr>
          <w:p w:rsidR="00064EEE" w:rsidRDefault="00064EEE">
            <w:pPr>
              <w:rPr>
                <w:b/>
                <w:lang w:val="fr-FR"/>
              </w:rPr>
            </w:pPr>
          </w:p>
          <w:p w:rsidR="00064EEE" w:rsidRDefault="00064EEE">
            <w:pPr>
              <w:rPr>
                <w:b/>
              </w:rPr>
            </w:pPr>
            <w:r>
              <w:rPr>
                <w:b/>
              </w:rPr>
              <w:t>SKILLS &amp; ABILITIES</w:t>
            </w:r>
          </w:p>
          <w:p w:rsidR="00064EEE" w:rsidRDefault="00064EEE">
            <w:pPr>
              <w:rPr>
                <w:b/>
              </w:rPr>
            </w:pPr>
          </w:p>
        </w:tc>
        <w:tc>
          <w:tcPr>
            <w:tcW w:w="5103" w:type="dxa"/>
          </w:tcPr>
          <w:p w:rsidR="00F23A18" w:rsidRDefault="00F23A18" w:rsidP="00B27E02">
            <w:pPr>
              <w:pStyle w:val="Subtitle"/>
              <w:numPr>
                <w:ilvl w:val="0"/>
                <w:numId w:val="11"/>
              </w:numPr>
              <w:jc w:val="left"/>
              <w:rPr>
                <w:b w:val="0"/>
                <w:szCs w:val="22"/>
                <w:u w:val="none"/>
              </w:rPr>
            </w:pPr>
            <w:r>
              <w:rPr>
                <w:b w:val="0"/>
                <w:szCs w:val="22"/>
                <w:u w:val="none"/>
              </w:rPr>
              <w:t>Ability to communicate effectively both in writing and verbally, with service users and colleagues.</w:t>
            </w:r>
          </w:p>
          <w:p w:rsidR="00F23A18" w:rsidRDefault="00F23A18" w:rsidP="00F23A18">
            <w:pPr>
              <w:pStyle w:val="Subtitle"/>
              <w:jc w:val="left"/>
              <w:rPr>
                <w:b w:val="0"/>
                <w:szCs w:val="22"/>
                <w:u w:val="none"/>
              </w:rPr>
            </w:pPr>
          </w:p>
          <w:p w:rsidR="00F23A18" w:rsidRDefault="00F23A18" w:rsidP="00B27E02">
            <w:pPr>
              <w:pStyle w:val="Subtitle"/>
              <w:numPr>
                <w:ilvl w:val="0"/>
                <w:numId w:val="11"/>
              </w:numPr>
              <w:jc w:val="left"/>
              <w:rPr>
                <w:b w:val="0"/>
                <w:szCs w:val="22"/>
                <w:u w:val="none"/>
              </w:rPr>
            </w:pPr>
            <w:r>
              <w:rPr>
                <w:b w:val="0"/>
                <w:szCs w:val="22"/>
                <w:u w:val="none"/>
              </w:rPr>
              <w:t>Ability to work as part of a team.</w:t>
            </w:r>
          </w:p>
          <w:p w:rsidR="00F23A18" w:rsidRDefault="00F23A18" w:rsidP="00F23A18">
            <w:pPr>
              <w:pStyle w:val="Subtitle"/>
              <w:jc w:val="left"/>
              <w:rPr>
                <w:b w:val="0"/>
                <w:szCs w:val="22"/>
                <w:u w:val="none"/>
              </w:rPr>
            </w:pPr>
          </w:p>
          <w:p w:rsidR="00F23A18" w:rsidRDefault="00F23A18" w:rsidP="00B27E02">
            <w:pPr>
              <w:pStyle w:val="Subtitle"/>
              <w:numPr>
                <w:ilvl w:val="0"/>
                <w:numId w:val="11"/>
              </w:numPr>
              <w:jc w:val="left"/>
              <w:rPr>
                <w:b w:val="0"/>
                <w:szCs w:val="22"/>
                <w:u w:val="none"/>
              </w:rPr>
            </w:pPr>
            <w:r>
              <w:rPr>
                <w:b w:val="0"/>
                <w:szCs w:val="22"/>
                <w:u w:val="none"/>
              </w:rPr>
              <w:t>Ability to identify issues that require complex social work intervention and refer on to senior team members.</w:t>
            </w:r>
          </w:p>
          <w:p w:rsidR="00F23A18" w:rsidRDefault="00F23A18" w:rsidP="00F23A18">
            <w:pPr>
              <w:pStyle w:val="Subtitle"/>
              <w:jc w:val="left"/>
              <w:rPr>
                <w:b w:val="0"/>
                <w:szCs w:val="22"/>
                <w:u w:val="none"/>
              </w:rPr>
            </w:pPr>
          </w:p>
          <w:p w:rsidR="00F23A18" w:rsidRDefault="00F23A18" w:rsidP="00B27E02">
            <w:pPr>
              <w:pStyle w:val="Subtitle"/>
              <w:numPr>
                <w:ilvl w:val="0"/>
                <w:numId w:val="11"/>
              </w:numPr>
              <w:jc w:val="left"/>
              <w:rPr>
                <w:b w:val="0"/>
                <w:szCs w:val="22"/>
                <w:u w:val="none"/>
              </w:rPr>
            </w:pPr>
            <w:r>
              <w:rPr>
                <w:b w:val="0"/>
                <w:szCs w:val="22"/>
                <w:u w:val="none"/>
              </w:rPr>
              <w:t>Ability to visit people within their own homes taking into account cultural and religious requirements.</w:t>
            </w:r>
          </w:p>
          <w:p w:rsidR="00F23A18" w:rsidRDefault="00F23A18" w:rsidP="00F23A18">
            <w:pPr>
              <w:pStyle w:val="Subtitle"/>
              <w:jc w:val="left"/>
              <w:rPr>
                <w:b w:val="0"/>
                <w:szCs w:val="22"/>
                <w:u w:val="none"/>
              </w:rPr>
            </w:pPr>
          </w:p>
          <w:p w:rsidR="009201EF" w:rsidRDefault="00F23A18" w:rsidP="009201EF">
            <w:pPr>
              <w:pStyle w:val="Subtitle"/>
              <w:numPr>
                <w:ilvl w:val="0"/>
                <w:numId w:val="11"/>
              </w:numPr>
              <w:jc w:val="left"/>
              <w:rPr>
                <w:b w:val="0"/>
                <w:szCs w:val="22"/>
                <w:u w:val="none"/>
              </w:rPr>
            </w:pPr>
            <w:r>
              <w:rPr>
                <w:b w:val="0"/>
                <w:szCs w:val="22"/>
                <w:u w:val="none"/>
              </w:rPr>
              <w:t>Ability to be fair and calm in all situations with colleagues and service users.</w:t>
            </w:r>
            <w:r w:rsidR="009201EF">
              <w:rPr>
                <w:b w:val="0"/>
                <w:szCs w:val="22"/>
                <w:u w:val="none"/>
              </w:rPr>
              <w:t xml:space="preserve"> </w:t>
            </w:r>
          </w:p>
          <w:p w:rsidR="009201EF" w:rsidRDefault="009201EF" w:rsidP="009201EF">
            <w:pPr>
              <w:pStyle w:val="Subtitle"/>
              <w:jc w:val="left"/>
              <w:rPr>
                <w:b w:val="0"/>
                <w:szCs w:val="22"/>
                <w:u w:val="none"/>
              </w:rPr>
            </w:pPr>
          </w:p>
          <w:p w:rsidR="009201EF" w:rsidRDefault="009201EF" w:rsidP="009201EF">
            <w:pPr>
              <w:pStyle w:val="Subtitle"/>
              <w:numPr>
                <w:ilvl w:val="0"/>
                <w:numId w:val="11"/>
              </w:numPr>
              <w:jc w:val="left"/>
              <w:rPr>
                <w:b w:val="0"/>
                <w:szCs w:val="22"/>
                <w:u w:val="none"/>
              </w:rPr>
            </w:pPr>
            <w:r w:rsidRPr="009201EF">
              <w:rPr>
                <w:b w:val="0"/>
                <w:szCs w:val="22"/>
                <w:u w:val="none"/>
              </w:rPr>
              <w:t>Ability to identify and manage risks to service users</w:t>
            </w:r>
            <w:r>
              <w:rPr>
                <w:b w:val="0"/>
                <w:szCs w:val="22"/>
                <w:u w:val="none"/>
              </w:rPr>
              <w:t xml:space="preserve">. </w:t>
            </w:r>
          </w:p>
          <w:p w:rsidR="009201EF" w:rsidRDefault="009201EF" w:rsidP="009201EF">
            <w:pPr>
              <w:pStyle w:val="Subtitle"/>
              <w:jc w:val="left"/>
              <w:rPr>
                <w:b w:val="0"/>
                <w:szCs w:val="22"/>
                <w:u w:val="none"/>
              </w:rPr>
            </w:pPr>
          </w:p>
          <w:p w:rsidR="00064EEE" w:rsidRDefault="009201EF" w:rsidP="009201EF">
            <w:pPr>
              <w:widowControl w:val="0"/>
              <w:numPr>
                <w:ilvl w:val="0"/>
                <w:numId w:val="11"/>
              </w:numPr>
              <w:spacing w:line="240" w:lineRule="atLeast"/>
              <w:rPr>
                <w:szCs w:val="22"/>
              </w:rPr>
            </w:pPr>
            <w:r w:rsidRPr="009201EF">
              <w:rPr>
                <w:szCs w:val="22"/>
              </w:rPr>
              <w:t xml:space="preserve">Ability to establish and maintain relationships with internal and external agencies in order to maintain and pursue patient pathway. </w:t>
            </w:r>
          </w:p>
          <w:p w:rsidR="00C93D46" w:rsidRDefault="00C93D46" w:rsidP="00C93D46">
            <w:pPr>
              <w:widowControl w:val="0"/>
              <w:spacing w:line="240" w:lineRule="atLeast"/>
              <w:rPr>
                <w:szCs w:val="22"/>
              </w:rPr>
            </w:pPr>
          </w:p>
          <w:p w:rsidR="00C93D46" w:rsidRPr="009201EF" w:rsidRDefault="00C93D46" w:rsidP="009201EF">
            <w:pPr>
              <w:widowControl w:val="0"/>
              <w:numPr>
                <w:ilvl w:val="0"/>
                <w:numId w:val="11"/>
              </w:numPr>
              <w:spacing w:line="240" w:lineRule="atLeast"/>
              <w:rPr>
                <w:szCs w:val="22"/>
              </w:rPr>
            </w:pPr>
            <w:r>
              <w:rPr>
                <w:szCs w:val="22"/>
              </w:rPr>
              <w:t>Ability to identify potential Safeguarding concerns. (A &amp; I)</w:t>
            </w:r>
          </w:p>
        </w:tc>
        <w:tc>
          <w:tcPr>
            <w:tcW w:w="3118" w:type="dxa"/>
          </w:tcPr>
          <w:p w:rsidR="002F0906" w:rsidRDefault="002F0906" w:rsidP="00C93D46">
            <w:pPr>
              <w:pStyle w:val="Header"/>
              <w:tabs>
                <w:tab w:val="clear" w:pos="4153"/>
                <w:tab w:val="clear" w:pos="8306"/>
              </w:tabs>
              <w:spacing w:before="120"/>
              <w:ind w:left="360"/>
              <w:rPr>
                <w:lang w:val="fr-FR"/>
              </w:rPr>
            </w:pPr>
          </w:p>
        </w:tc>
      </w:tr>
      <w:tr w:rsidR="00064EEE">
        <w:trPr>
          <w:trHeight w:val="1209"/>
        </w:trPr>
        <w:tc>
          <w:tcPr>
            <w:tcW w:w="2235" w:type="dxa"/>
          </w:tcPr>
          <w:p w:rsidR="00064EEE" w:rsidRDefault="00064EEE">
            <w:pPr>
              <w:rPr>
                <w:b/>
                <w:lang w:val="fr-FR"/>
              </w:rPr>
            </w:pPr>
          </w:p>
          <w:p w:rsidR="00DC4F44" w:rsidRDefault="00064EEE" w:rsidP="00DC4F44">
            <w:pPr>
              <w:rPr>
                <w:b/>
                <w:lang w:val="fr-FR"/>
              </w:rPr>
            </w:pPr>
            <w:r>
              <w:rPr>
                <w:b/>
                <w:lang w:val="fr-FR"/>
              </w:rPr>
              <w:t>EXPERIENCE</w:t>
            </w:r>
          </w:p>
        </w:tc>
        <w:tc>
          <w:tcPr>
            <w:tcW w:w="5103" w:type="dxa"/>
          </w:tcPr>
          <w:p w:rsidR="009C418A" w:rsidRPr="009C418A" w:rsidRDefault="009C418A" w:rsidP="00C93D46">
            <w:pPr>
              <w:widowControl w:val="0"/>
              <w:numPr>
                <w:ilvl w:val="1"/>
                <w:numId w:val="2"/>
              </w:numPr>
              <w:spacing w:line="240" w:lineRule="atLeast"/>
              <w:rPr>
                <w:b/>
                <w:szCs w:val="22"/>
              </w:rPr>
            </w:pPr>
            <w:r w:rsidRPr="009C418A">
              <w:rPr>
                <w:szCs w:val="22"/>
              </w:rPr>
              <w:t>Experience of working within a Health and/ or Social care background</w:t>
            </w:r>
            <w:r>
              <w:rPr>
                <w:sz w:val="20"/>
              </w:rPr>
              <w:t>.</w:t>
            </w:r>
            <w:r>
              <w:t xml:space="preserve"> </w:t>
            </w:r>
          </w:p>
          <w:p w:rsidR="004766C2" w:rsidRPr="009C418A" w:rsidRDefault="009C418A" w:rsidP="00C93D46">
            <w:pPr>
              <w:pStyle w:val="CommentText"/>
              <w:widowControl w:val="0"/>
              <w:numPr>
                <w:ilvl w:val="1"/>
                <w:numId w:val="2"/>
              </w:numPr>
              <w:tabs>
                <w:tab w:val="left" w:pos="459"/>
              </w:tabs>
              <w:spacing w:line="240" w:lineRule="atLeast"/>
              <w:rPr>
                <w:sz w:val="22"/>
                <w:szCs w:val="22"/>
              </w:rPr>
            </w:pPr>
            <w:r w:rsidRPr="009C418A">
              <w:rPr>
                <w:sz w:val="22"/>
                <w:szCs w:val="22"/>
              </w:rPr>
              <w:t>Experience of working with the public, face to face and by telephone.</w:t>
            </w:r>
            <w:r w:rsidR="00C93D46">
              <w:rPr>
                <w:sz w:val="22"/>
                <w:szCs w:val="22"/>
              </w:rPr>
              <w:t xml:space="preserve"> (A &amp; I) </w:t>
            </w:r>
          </w:p>
        </w:tc>
        <w:tc>
          <w:tcPr>
            <w:tcW w:w="3118" w:type="dxa"/>
          </w:tcPr>
          <w:p w:rsidR="00D93EE9" w:rsidRDefault="00D93EE9" w:rsidP="00C93D46">
            <w:pPr>
              <w:widowControl w:val="0"/>
              <w:tabs>
                <w:tab w:val="left" w:pos="459"/>
              </w:tabs>
              <w:spacing w:line="240" w:lineRule="atLeast"/>
            </w:pPr>
          </w:p>
        </w:tc>
      </w:tr>
      <w:tr w:rsidR="00064EEE">
        <w:trPr>
          <w:trHeight w:val="554"/>
        </w:trPr>
        <w:tc>
          <w:tcPr>
            <w:tcW w:w="2235" w:type="dxa"/>
          </w:tcPr>
          <w:p w:rsidR="00064EEE" w:rsidRDefault="00064EEE">
            <w:pPr>
              <w:rPr>
                <w:b/>
              </w:rPr>
            </w:pPr>
          </w:p>
          <w:p w:rsidR="00064EEE" w:rsidRDefault="00064EEE">
            <w:pPr>
              <w:rPr>
                <w:b/>
                <w:lang w:val="fr-FR"/>
              </w:rPr>
            </w:pPr>
            <w:r>
              <w:rPr>
                <w:b/>
                <w:lang w:val="fr-FR"/>
              </w:rPr>
              <w:t>QUALIFICATIONS</w:t>
            </w:r>
          </w:p>
          <w:p w:rsidR="00064EEE" w:rsidRDefault="00064EEE">
            <w:pPr>
              <w:rPr>
                <w:b/>
                <w:lang w:val="fr-FR"/>
              </w:rPr>
            </w:pPr>
          </w:p>
        </w:tc>
        <w:tc>
          <w:tcPr>
            <w:tcW w:w="5103" w:type="dxa"/>
          </w:tcPr>
          <w:p w:rsidR="00D93EE9" w:rsidRPr="00F50214" w:rsidRDefault="00D93EE9" w:rsidP="00C93D46">
            <w:pPr>
              <w:widowControl w:val="0"/>
              <w:numPr>
                <w:ilvl w:val="1"/>
                <w:numId w:val="2"/>
              </w:numPr>
              <w:spacing w:line="240" w:lineRule="atLeast"/>
              <w:rPr>
                <w:szCs w:val="22"/>
              </w:rPr>
            </w:pPr>
            <w:r>
              <w:rPr>
                <w:szCs w:val="22"/>
              </w:rPr>
              <w:t xml:space="preserve">A drivers licence </w:t>
            </w:r>
            <w:r w:rsidR="00C93D46">
              <w:rPr>
                <w:szCs w:val="22"/>
              </w:rPr>
              <w:t>(A &amp; I)</w:t>
            </w:r>
          </w:p>
        </w:tc>
        <w:tc>
          <w:tcPr>
            <w:tcW w:w="3118" w:type="dxa"/>
          </w:tcPr>
          <w:p w:rsidR="00D93EE9" w:rsidRDefault="00C93D46" w:rsidP="00191CD9">
            <w:pPr>
              <w:widowControl w:val="0"/>
              <w:numPr>
                <w:ilvl w:val="0"/>
                <w:numId w:val="3"/>
              </w:numPr>
              <w:tabs>
                <w:tab w:val="left" w:pos="459"/>
              </w:tabs>
              <w:spacing w:line="240" w:lineRule="atLeast"/>
            </w:pPr>
            <w:r>
              <w:rPr>
                <w:lang w:val="fr-FR"/>
              </w:rPr>
              <w:t>NVQ level 3 in Health or Social Care.</w:t>
            </w:r>
          </w:p>
        </w:tc>
      </w:tr>
      <w:tr w:rsidR="00064EEE">
        <w:tc>
          <w:tcPr>
            <w:tcW w:w="2235" w:type="dxa"/>
          </w:tcPr>
          <w:p w:rsidR="00064EEE" w:rsidRDefault="00064EEE">
            <w:pPr>
              <w:spacing w:before="120"/>
              <w:rPr>
                <w:b/>
              </w:rPr>
            </w:pPr>
            <w:r>
              <w:rPr>
                <w:b/>
              </w:rPr>
              <w:t>EQUALITY</w:t>
            </w:r>
          </w:p>
        </w:tc>
        <w:tc>
          <w:tcPr>
            <w:tcW w:w="5103" w:type="dxa"/>
          </w:tcPr>
          <w:p w:rsidR="00064EEE" w:rsidRPr="00F50214" w:rsidRDefault="00064EEE" w:rsidP="00C93D46">
            <w:pPr>
              <w:numPr>
                <w:ilvl w:val="1"/>
                <w:numId w:val="2"/>
              </w:numPr>
              <w:spacing w:before="120"/>
              <w:rPr>
                <w:szCs w:val="22"/>
              </w:rPr>
            </w:pPr>
            <w:r w:rsidRPr="00F50214">
              <w:rPr>
                <w:szCs w:val="22"/>
              </w:rPr>
              <w:t xml:space="preserve">Candidates must demonstrate understanding of, acceptance and commitment to the principals underlying equal opportunities. </w:t>
            </w:r>
            <w:r w:rsidR="00B27E02">
              <w:rPr>
                <w:szCs w:val="22"/>
              </w:rPr>
              <w:t xml:space="preserve">(A </w:t>
            </w:r>
            <w:r w:rsidR="00C93D46">
              <w:rPr>
                <w:szCs w:val="22"/>
              </w:rPr>
              <w:t xml:space="preserve">&amp; </w:t>
            </w:r>
            <w:r w:rsidR="00B27E02">
              <w:rPr>
                <w:szCs w:val="22"/>
              </w:rPr>
              <w:t>I)</w:t>
            </w:r>
          </w:p>
        </w:tc>
        <w:tc>
          <w:tcPr>
            <w:tcW w:w="3118" w:type="dxa"/>
          </w:tcPr>
          <w:p w:rsidR="00064EEE" w:rsidRDefault="00064EEE">
            <w:pPr>
              <w:spacing w:before="120"/>
            </w:pPr>
          </w:p>
        </w:tc>
      </w:tr>
      <w:tr w:rsidR="00064EEE">
        <w:tc>
          <w:tcPr>
            <w:tcW w:w="2235" w:type="dxa"/>
          </w:tcPr>
          <w:p w:rsidR="00064EEE" w:rsidRDefault="00064EEE">
            <w:pPr>
              <w:spacing w:before="120"/>
              <w:rPr>
                <w:b/>
              </w:rPr>
            </w:pPr>
            <w:r>
              <w:rPr>
                <w:b/>
              </w:rPr>
              <w:t>CUSTOMER CARE</w:t>
            </w:r>
          </w:p>
        </w:tc>
        <w:tc>
          <w:tcPr>
            <w:tcW w:w="5103" w:type="dxa"/>
          </w:tcPr>
          <w:p w:rsidR="00064EEE" w:rsidRPr="00F50214" w:rsidRDefault="00064EEE" w:rsidP="00C93D46">
            <w:pPr>
              <w:pStyle w:val="Header"/>
              <w:numPr>
                <w:ilvl w:val="1"/>
                <w:numId w:val="2"/>
              </w:numPr>
              <w:tabs>
                <w:tab w:val="clear" w:pos="4153"/>
                <w:tab w:val="clear" w:pos="8306"/>
              </w:tabs>
              <w:spacing w:before="120"/>
              <w:rPr>
                <w:szCs w:val="22"/>
              </w:rPr>
            </w:pPr>
            <w:r w:rsidRPr="00F50214">
              <w:rPr>
                <w:szCs w:val="22"/>
              </w:rPr>
              <w:t xml:space="preserve">Knowledge and understanding of effective customer care </w:t>
            </w:r>
            <w:r w:rsidR="00B27E02">
              <w:rPr>
                <w:szCs w:val="22"/>
              </w:rPr>
              <w:t xml:space="preserve">(A </w:t>
            </w:r>
            <w:r w:rsidR="00C93D46">
              <w:rPr>
                <w:szCs w:val="22"/>
              </w:rPr>
              <w:t>&amp;</w:t>
            </w:r>
            <w:r w:rsidR="00B27E02">
              <w:rPr>
                <w:szCs w:val="22"/>
              </w:rPr>
              <w:t xml:space="preserve"> I)</w:t>
            </w:r>
          </w:p>
        </w:tc>
        <w:tc>
          <w:tcPr>
            <w:tcW w:w="3118" w:type="dxa"/>
          </w:tcPr>
          <w:p w:rsidR="00064EEE" w:rsidRDefault="00064EEE">
            <w:pPr>
              <w:spacing w:before="120"/>
            </w:pPr>
          </w:p>
        </w:tc>
      </w:tr>
    </w:tbl>
    <w:p w:rsidR="00064EEE" w:rsidRDefault="00064EEE">
      <w:pPr>
        <w:pStyle w:val="Header"/>
        <w:tabs>
          <w:tab w:val="clear" w:pos="4153"/>
          <w:tab w:val="clear" w:pos="8306"/>
        </w:tabs>
      </w:pPr>
    </w:p>
    <w:p w:rsidR="00064EEE" w:rsidRPr="00296645" w:rsidRDefault="00064EEE">
      <w:pPr>
        <w:pStyle w:val="Header"/>
        <w:tabs>
          <w:tab w:val="clear" w:pos="4153"/>
          <w:tab w:val="clear" w:pos="8306"/>
        </w:tabs>
        <w:rPr>
          <w:i/>
        </w:rPr>
      </w:pPr>
      <w:r>
        <w:rPr>
          <w:i/>
        </w:rPr>
        <w:t>[ At the end of each criteria the following codes are used to indicate how the criteria will be assessed: (AI) Application / Interview, (P) Presentation, (W) Written Test.]</w:t>
      </w:r>
    </w:p>
    <w:sectPr w:rsidR="00064EEE" w:rsidRPr="00296645" w:rsidSect="008D1DB8">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851"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044" w:rsidRDefault="001D2044">
      <w:r>
        <w:separator/>
      </w:r>
    </w:p>
  </w:endnote>
  <w:endnote w:type="continuationSeparator" w:id="0">
    <w:p w:rsidR="001D2044" w:rsidRDefault="001D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s721-Blac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4D" w:rsidRDefault="007346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46" w:rsidRDefault="00C93D46">
    <w:pPr>
      <w:pStyle w:val="Footer"/>
      <w:rPr>
        <w:i/>
        <w:iCs/>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4D" w:rsidRDefault="007346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044" w:rsidRDefault="001D2044">
      <w:r>
        <w:separator/>
      </w:r>
    </w:p>
  </w:footnote>
  <w:footnote w:type="continuationSeparator" w:id="0">
    <w:p w:rsidR="001D2044" w:rsidRDefault="001D2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4D" w:rsidRDefault="007346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4D" w:rsidRDefault="007346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4D" w:rsidRDefault="007346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7EAC"/>
    <w:multiLevelType w:val="hybridMultilevel"/>
    <w:tmpl w:val="3872E7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842E30"/>
    <w:multiLevelType w:val="hybridMultilevel"/>
    <w:tmpl w:val="4516F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025164C"/>
    <w:multiLevelType w:val="hybridMultilevel"/>
    <w:tmpl w:val="51220E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E060C0E"/>
    <w:multiLevelType w:val="multilevel"/>
    <w:tmpl w:val="54AA8C9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FD423BC"/>
    <w:multiLevelType w:val="hybridMultilevel"/>
    <w:tmpl w:val="34BC92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EEC1C60"/>
    <w:multiLevelType w:val="hybridMultilevel"/>
    <w:tmpl w:val="54AA8C94"/>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76B1AF3"/>
    <w:multiLevelType w:val="hybridMultilevel"/>
    <w:tmpl w:val="B00ADC0A"/>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C9B29A3"/>
    <w:multiLevelType w:val="hybridMultilevel"/>
    <w:tmpl w:val="3F02AB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D182FEC"/>
    <w:multiLevelType w:val="multilevel"/>
    <w:tmpl w:val="B00ADC0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5E117E8D"/>
    <w:multiLevelType w:val="hybridMultilevel"/>
    <w:tmpl w:val="5BFE7B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05B4E96"/>
    <w:multiLevelType w:val="hybridMultilevel"/>
    <w:tmpl w:val="16147D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749C68F5"/>
    <w:multiLevelType w:val="hybridMultilevel"/>
    <w:tmpl w:val="A6582D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4D72B9D"/>
    <w:multiLevelType w:val="hybridMultilevel"/>
    <w:tmpl w:val="71E6F1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6"/>
  </w:num>
  <w:num w:numId="3">
    <w:abstractNumId w:val="12"/>
  </w:num>
  <w:num w:numId="4">
    <w:abstractNumId w:val="7"/>
  </w:num>
  <w:num w:numId="5">
    <w:abstractNumId w:val="1"/>
  </w:num>
  <w:num w:numId="6">
    <w:abstractNumId w:val="2"/>
  </w:num>
  <w:num w:numId="7">
    <w:abstractNumId w:val="11"/>
  </w:num>
  <w:num w:numId="8">
    <w:abstractNumId w:val="10"/>
  </w:num>
  <w:num w:numId="9">
    <w:abstractNumId w:val="4"/>
  </w:num>
  <w:num w:numId="10">
    <w:abstractNumId w:val="0"/>
  </w:num>
  <w:num w:numId="11">
    <w:abstractNumId w:val="9"/>
  </w:num>
  <w:num w:numId="12">
    <w:abstractNumId w:val="8"/>
  </w:num>
  <w:num w:numId="1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D7"/>
    <w:rsid w:val="00027A61"/>
    <w:rsid w:val="00041D09"/>
    <w:rsid w:val="00064EEE"/>
    <w:rsid w:val="0011518C"/>
    <w:rsid w:val="00121B7E"/>
    <w:rsid w:val="00124C40"/>
    <w:rsid w:val="001516E7"/>
    <w:rsid w:val="001564D6"/>
    <w:rsid w:val="001806FD"/>
    <w:rsid w:val="0018174F"/>
    <w:rsid w:val="00191CD9"/>
    <w:rsid w:val="001A09C5"/>
    <w:rsid w:val="001A3F25"/>
    <w:rsid w:val="001A446E"/>
    <w:rsid w:val="001D14F0"/>
    <w:rsid w:val="001D2044"/>
    <w:rsid w:val="001D767D"/>
    <w:rsid w:val="00201EB3"/>
    <w:rsid w:val="00296645"/>
    <w:rsid w:val="002A2C0B"/>
    <w:rsid w:val="002D0508"/>
    <w:rsid w:val="002E2CAA"/>
    <w:rsid w:val="002F0906"/>
    <w:rsid w:val="0031131A"/>
    <w:rsid w:val="003273F7"/>
    <w:rsid w:val="00337202"/>
    <w:rsid w:val="003652BB"/>
    <w:rsid w:val="003C4005"/>
    <w:rsid w:val="0043733A"/>
    <w:rsid w:val="00450BDD"/>
    <w:rsid w:val="00461939"/>
    <w:rsid w:val="00466971"/>
    <w:rsid w:val="00466C3E"/>
    <w:rsid w:val="004766C2"/>
    <w:rsid w:val="004816BF"/>
    <w:rsid w:val="004F1E3E"/>
    <w:rsid w:val="005247E1"/>
    <w:rsid w:val="005929F5"/>
    <w:rsid w:val="005D643F"/>
    <w:rsid w:val="005F05AA"/>
    <w:rsid w:val="00633225"/>
    <w:rsid w:val="00635F10"/>
    <w:rsid w:val="00660389"/>
    <w:rsid w:val="00666C7C"/>
    <w:rsid w:val="006B2DCF"/>
    <w:rsid w:val="006B2E08"/>
    <w:rsid w:val="006C62ED"/>
    <w:rsid w:val="006F337F"/>
    <w:rsid w:val="00716D1E"/>
    <w:rsid w:val="007249E9"/>
    <w:rsid w:val="007334B3"/>
    <w:rsid w:val="0073464D"/>
    <w:rsid w:val="007718DD"/>
    <w:rsid w:val="0078248E"/>
    <w:rsid w:val="0079177C"/>
    <w:rsid w:val="007A31AA"/>
    <w:rsid w:val="007E0841"/>
    <w:rsid w:val="007F7B8D"/>
    <w:rsid w:val="0080012A"/>
    <w:rsid w:val="00833CA7"/>
    <w:rsid w:val="00845D0C"/>
    <w:rsid w:val="00847D1B"/>
    <w:rsid w:val="008510D7"/>
    <w:rsid w:val="00875ABD"/>
    <w:rsid w:val="008907C0"/>
    <w:rsid w:val="008B4E87"/>
    <w:rsid w:val="008C1017"/>
    <w:rsid w:val="008D1DB8"/>
    <w:rsid w:val="008E52F1"/>
    <w:rsid w:val="009201EF"/>
    <w:rsid w:val="009240BE"/>
    <w:rsid w:val="009874FD"/>
    <w:rsid w:val="009910FF"/>
    <w:rsid w:val="009951DC"/>
    <w:rsid w:val="009C08DE"/>
    <w:rsid w:val="009C0F07"/>
    <w:rsid w:val="009C418A"/>
    <w:rsid w:val="00A01225"/>
    <w:rsid w:val="00A020E9"/>
    <w:rsid w:val="00A02B6D"/>
    <w:rsid w:val="00A079C8"/>
    <w:rsid w:val="00A41030"/>
    <w:rsid w:val="00A56AB7"/>
    <w:rsid w:val="00A67E93"/>
    <w:rsid w:val="00AD3DBC"/>
    <w:rsid w:val="00AF4D4A"/>
    <w:rsid w:val="00B15FEF"/>
    <w:rsid w:val="00B27E02"/>
    <w:rsid w:val="00B3007D"/>
    <w:rsid w:val="00B44BE0"/>
    <w:rsid w:val="00B52BC2"/>
    <w:rsid w:val="00B57728"/>
    <w:rsid w:val="00B8349E"/>
    <w:rsid w:val="00BC22B9"/>
    <w:rsid w:val="00BC3D28"/>
    <w:rsid w:val="00BE2365"/>
    <w:rsid w:val="00C22AC9"/>
    <w:rsid w:val="00C35155"/>
    <w:rsid w:val="00C52DF8"/>
    <w:rsid w:val="00C547BF"/>
    <w:rsid w:val="00C70E12"/>
    <w:rsid w:val="00C85E42"/>
    <w:rsid w:val="00C926FE"/>
    <w:rsid w:val="00C93D46"/>
    <w:rsid w:val="00CD5939"/>
    <w:rsid w:val="00CF3421"/>
    <w:rsid w:val="00D47340"/>
    <w:rsid w:val="00D93EE9"/>
    <w:rsid w:val="00D94B61"/>
    <w:rsid w:val="00DA13D1"/>
    <w:rsid w:val="00DB4819"/>
    <w:rsid w:val="00DC4F44"/>
    <w:rsid w:val="00DC6088"/>
    <w:rsid w:val="00DF0B2D"/>
    <w:rsid w:val="00DF7632"/>
    <w:rsid w:val="00E17DA6"/>
    <w:rsid w:val="00E27BB4"/>
    <w:rsid w:val="00E7337F"/>
    <w:rsid w:val="00E755B9"/>
    <w:rsid w:val="00E76E18"/>
    <w:rsid w:val="00E77385"/>
    <w:rsid w:val="00E77D64"/>
    <w:rsid w:val="00E830A1"/>
    <w:rsid w:val="00EA6130"/>
    <w:rsid w:val="00F037B0"/>
    <w:rsid w:val="00F14A40"/>
    <w:rsid w:val="00F23A18"/>
    <w:rsid w:val="00F3422D"/>
    <w:rsid w:val="00F50214"/>
    <w:rsid w:val="00F563BA"/>
    <w:rsid w:val="00F93DA4"/>
    <w:rsid w:val="00F952D5"/>
    <w:rsid w:val="00FA41B7"/>
    <w:rsid w:val="00FC0007"/>
    <w:rsid w:val="00FC0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59949A90-45AC-4A9C-BAE1-96772789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18A"/>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outlineLvl w:val="1"/>
    </w:pPr>
    <w:rPr>
      <w:rFonts w:ascii="Swiss721-Black" w:hAnsi="Swiss721-Black"/>
      <w:b/>
      <w:snapToGrid w:val="0"/>
      <w:color w:val="008000"/>
      <w:sz w:val="36"/>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120" w:after="120"/>
      <w:outlineLvl w:val="3"/>
    </w:pPr>
    <w:rPr>
      <w:i/>
    </w:rPr>
  </w:style>
  <w:style w:type="paragraph" w:styleId="Heading5">
    <w:name w:val="heading 5"/>
    <w:basedOn w:val="Normal"/>
    <w:next w:val="Normal"/>
    <w:qFormat/>
    <w:pPr>
      <w:keepNext/>
      <w:spacing w:before="160"/>
      <w:outlineLvl w:val="4"/>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List2">
    <w:name w:val="List 2"/>
    <w:basedOn w:val="Normal"/>
    <w:pPr>
      <w:ind w:left="566" w:hanging="283"/>
    </w:pPr>
  </w:style>
  <w:style w:type="paragraph" w:styleId="ListBullet">
    <w:name w:val="List Bullet"/>
    <w:basedOn w:val="Normal"/>
    <w:pPr>
      <w:ind w:left="283"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Footer">
    <w:name w:val="footer"/>
    <w:basedOn w:val="Normal"/>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
    <w:name w:val="Body Text"/>
    <w:basedOn w:val="Normal"/>
    <w:pPr>
      <w:widowControl w:val="0"/>
      <w:tabs>
        <w:tab w:val="left" w:pos="2868"/>
      </w:tabs>
      <w:spacing w:line="240" w:lineRule="atLeast"/>
    </w:pPr>
    <w:rPr>
      <w:sz w:val="20"/>
    </w:rPr>
  </w:style>
  <w:style w:type="paragraph" w:styleId="BodyText2">
    <w:name w:val="Body Text 2"/>
    <w:basedOn w:val="Normal"/>
    <w:pPr>
      <w:jc w:val="center"/>
    </w:pPr>
    <w:rPr>
      <w:b/>
      <w:bCs/>
    </w:rPr>
  </w:style>
  <w:style w:type="paragraph" w:styleId="DocumentMap">
    <w:name w:val="Document Map"/>
    <w:basedOn w:val="Normal"/>
    <w:semiHidden/>
    <w:rsid w:val="008510D7"/>
    <w:pPr>
      <w:shd w:val="clear" w:color="auto" w:fill="000080"/>
    </w:pPr>
    <w:rPr>
      <w:rFonts w:ascii="Tahoma" w:hAnsi="Tahoma" w:cs="Tahoma"/>
      <w:sz w:val="20"/>
    </w:rPr>
  </w:style>
  <w:style w:type="paragraph" w:styleId="BalloonText">
    <w:name w:val="Balloon Text"/>
    <w:basedOn w:val="Normal"/>
    <w:semiHidden/>
    <w:rsid w:val="00DF7632"/>
    <w:rPr>
      <w:rFonts w:ascii="Tahoma" w:hAnsi="Tahoma" w:cs="Tahoma"/>
      <w:sz w:val="16"/>
      <w:szCs w:val="16"/>
    </w:rPr>
  </w:style>
  <w:style w:type="paragraph" w:styleId="Subtitle">
    <w:name w:val="Subtitle"/>
    <w:basedOn w:val="Normal"/>
    <w:qFormat/>
    <w:rsid w:val="00F23A18"/>
    <w:pPr>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 &amp; Person Specification Template</vt:lpstr>
    </vt:vector>
  </TitlesOfParts>
  <Company>Peterborough City Council</Company>
  <LinksUpToDate>false</LinksUpToDate>
  <CharactersWithSpaces>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&amp; Person Specification Template</dc:title>
  <dc:subject/>
  <dc:creator>Mike George</dc:creator>
  <cp:keywords/>
  <cp:lastModifiedBy>King Laura</cp:lastModifiedBy>
  <cp:revision>2</cp:revision>
  <cp:lastPrinted>2014-08-21T07:25:00Z</cp:lastPrinted>
  <dcterms:created xsi:type="dcterms:W3CDTF">2017-01-20T14:41:00Z</dcterms:created>
  <dcterms:modified xsi:type="dcterms:W3CDTF">2017-01-20T14:41:00Z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HR Transactions</vt:lpwstr>
  </property>
  <property fmtid="{D5CDD505-2E9C-101B-9397-08002B2CF9AE}" pid="3" name="Category0">
    <vt:lpwstr>Job Evaluation - General</vt:lpwstr>
  </property>
  <property fmtid="{D5CDD505-2E9C-101B-9397-08002B2CF9AE}" pid="4" name="Review Date">
    <vt:lpwstr>2020-10-20T00:00:00Z</vt:lpwstr>
  </property>
  <property fmtid="{D5CDD505-2E9C-101B-9397-08002B2CF9AE}" pid="5" name="Include In">
    <vt:lpwstr>All Forms</vt:lpwstr>
  </property>
  <property fmtid="{D5CDD505-2E9C-101B-9397-08002B2CF9AE}" pid="6" name="Link">
    <vt:lpwstr/>
  </property>
  <property fmtid="{D5CDD505-2E9C-101B-9397-08002B2CF9AE}" pid="7" name="Do not show on document lists">
    <vt:lpwstr>0</vt:lpwstr>
  </property>
  <property fmtid="{D5CDD505-2E9C-101B-9397-08002B2CF9AE}" pid="8" name="Category/Sub Category Link 2">
    <vt:lpwstr>9</vt:lpwstr>
  </property>
  <property fmtid="{D5CDD505-2E9C-101B-9397-08002B2CF9AE}" pid="9" name="Category/Sub Category Link 4">
    <vt:lpwstr/>
  </property>
  <property fmtid="{D5CDD505-2E9C-101B-9397-08002B2CF9AE}" pid="10" name="Key/Words/Phrases">
    <vt:lpwstr/>
  </property>
  <property fmtid="{D5CDD505-2E9C-101B-9397-08002B2CF9AE}" pid="11" name="Category/Sub Category Link 6">
    <vt:lpwstr/>
  </property>
  <property fmtid="{D5CDD505-2E9C-101B-9397-08002B2CF9AE}" pid="12" name="Category Link">
    <vt:lpwstr>358</vt:lpwstr>
  </property>
  <property fmtid="{D5CDD505-2E9C-101B-9397-08002B2CF9AE}" pid="13" name="Category/Sub Category Link 3">
    <vt:lpwstr/>
  </property>
  <property fmtid="{D5CDD505-2E9C-101B-9397-08002B2CF9AE}" pid="14" name="Category/Sub Category Link 5">
    <vt:lpwstr/>
  </property>
  <property fmtid="{D5CDD505-2E9C-101B-9397-08002B2CF9AE}" pid="15" name="Category/Sub Category Link 7">
    <vt:lpwstr/>
  </property>
  <property fmtid="{D5CDD505-2E9C-101B-9397-08002B2CF9AE}" pid="16" name="DocumentLink">
    <vt:lpwstr/>
  </property>
  <property fmtid="{D5CDD505-2E9C-101B-9397-08002B2CF9AE}" pid="17" name="TitusGUID">
    <vt:lpwstr>1c1ccf6d-1fd4-45c6-9bf2-6f616e07b495</vt:lpwstr>
  </property>
  <property fmtid="{D5CDD505-2E9C-101B-9397-08002B2CF9AE}" pid="18" name="SercoClassification">
    <vt:lpwstr>Not a Serco document (No visible marking)</vt:lpwstr>
  </property>
</Properties>
</file>