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6B" w:rsidRDefault="005D706B">
      <w:pPr>
        <w:spacing w:line="240" w:lineRule="auto"/>
      </w:pPr>
      <w:bookmarkStart w:id="0" w:name="_GoBack"/>
      <w:bookmarkEnd w:id="0"/>
    </w:p>
    <w:p w:rsidR="005D706B" w:rsidRDefault="008613DA">
      <w:pPr>
        <w:pStyle w:val="Heading2"/>
        <w:keepLines w:val="0"/>
        <w:widowControl w:val="0"/>
        <w:spacing w:before="0" w:after="0" w:line="240" w:lineRule="auto"/>
        <w:rPr>
          <w:rFonts w:ascii="Swiss721-Black" w:eastAsia="Swiss721-Black" w:hAnsi="Swiss721-Black" w:cs="Swiss721-Black"/>
          <w:b/>
          <w:color w:val="008000"/>
          <w:sz w:val="36"/>
          <w:szCs w:val="36"/>
        </w:rPr>
      </w:pPr>
      <w:r>
        <w:rPr>
          <w:rFonts w:ascii="Swiss721-Black" w:eastAsia="Swiss721-Black" w:hAnsi="Swiss721-Black" w:cs="Swiss721-Black"/>
          <w:b/>
          <w:noProof/>
          <w:color w:val="008000"/>
          <w:sz w:val="36"/>
          <w:szCs w:val="36"/>
        </w:rPr>
        <w:drawing>
          <wp:inline distT="0" distB="0" distL="114300" distR="114300">
            <wp:extent cx="2724150" cy="79819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2724150" cy="798195"/>
                    </a:xfrm>
                    <a:prstGeom prst="rect">
                      <a:avLst/>
                    </a:prstGeom>
                    <a:ln/>
                  </pic:spPr>
                </pic:pic>
              </a:graphicData>
            </a:graphic>
          </wp:inline>
        </w:drawing>
      </w:r>
    </w:p>
    <w:p w:rsidR="005D706B" w:rsidRDefault="008613DA">
      <w:pPr>
        <w:pStyle w:val="Heading2"/>
        <w:keepLines w:val="0"/>
        <w:widowControl w:val="0"/>
        <w:spacing w:before="0" w:after="0" w:line="240" w:lineRule="auto"/>
        <w:rPr>
          <w:rFonts w:ascii="Swiss721-Black" w:eastAsia="Swiss721-Black" w:hAnsi="Swiss721-Black" w:cs="Swiss721-Black"/>
          <w:color w:val="008000"/>
          <w:sz w:val="36"/>
          <w:szCs w:val="36"/>
          <w:u w:val="single"/>
        </w:rPr>
      </w:pPr>
      <w:r>
        <w:rPr>
          <w:rFonts w:ascii="Swiss721-Black" w:eastAsia="Swiss721-Black" w:hAnsi="Swiss721-Black" w:cs="Swiss721-Black"/>
          <w:b/>
          <w:color w:val="008000"/>
          <w:sz w:val="36"/>
          <w:szCs w:val="36"/>
        </w:rPr>
        <w:t xml:space="preserve">                                                             Job Description</w:t>
      </w:r>
    </w:p>
    <w:tbl>
      <w:tblPr>
        <w:tblStyle w:val="a"/>
        <w:tblW w:w="1042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8327"/>
      </w:tblGrid>
      <w:tr w:rsidR="005D706B" w:rsidTr="008613DA">
        <w:tc>
          <w:tcPr>
            <w:tcW w:w="2093" w:type="dxa"/>
          </w:tcPr>
          <w:p w:rsidR="005D706B" w:rsidRDefault="008613DA">
            <w:pPr>
              <w:widowControl w:val="0"/>
              <w:spacing w:before="120" w:after="120" w:line="240" w:lineRule="auto"/>
              <w:jc w:val="right"/>
            </w:pPr>
            <w:r>
              <w:rPr>
                <w:b/>
              </w:rPr>
              <w:t>Department:</w:t>
            </w:r>
          </w:p>
        </w:tc>
        <w:tc>
          <w:tcPr>
            <w:tcW w:w="8327" w:type="dxa"/>
          </w:tcPr>
          <w:p w:rsidR="005D706B" w:rsidRDefault="008613DA">
            <w:pPr>
              <w:widowControl w:val="0"/>
              <w:tabs>
                <w:tab w:val="center" w:pos="4153"/>
                <w:tab w:val="right" w:pos="8306"/>
              </w:tabs>
              <w:spacing w:before="120" w:after="120" w:line="240" w:lineRule="auto"/>
            </w:pPr>
            <w:r>
              <w:t>People and Communities</w:t>
            </w:r>
          </w:p>
        </w:tc>
      </w:tr>
      <w:tr w:rsidR="005D706B" w:rsidTr="008613DA">
        <w:tc>
          <w:tcPr>
            <w:tcW w:w="2093" w:type="dxa"/>
          </w:tcPr>
          <w:p w:rsidR="005D706B" w:rsidRDefault="008613DA">
            <w:pPr>
              <w:widowControl w:val="0"/>
              <w:spacing w:before="120" w:after="120" w:line="240" w:lineRule="auto"/>
              <w:jc w:val="right"/>
            </w:pPr>
            <w:r>
              <w:rPr>
                <w:b/>
              </w:rPr>
              <w:t>Division/Section:</w:t>
            </w:r>
          </w:p>
        </w:tc>
        <w:tc>
          <w:tcPr>
            <w:tcW w:w="8327" w:type="dxa"/>
          </w:tcPr>
          <w:p w:rsidR="005D706B" w:rsidRDefault="008613DA">
            <w:pPr>
              <w:widowControl w:val="0"/>
              <w:spacing w:before="120" w:after="120" w:line="240" w:lineRule="auto"/>
            </w:pPr>
            <w:r>
              <w:t>Children’s Services</w:t>
            </w:r>
          </w:p>
        </w:tc>
      </w:tr>
      <w:tr w:rsidR="005D706B" w:rsidTr="008613DA">
        <w:tc>
          <w:tcPr>
            <w:tcW w:w="2093" w:type="dxa"/>
          </w:tcPr>
          <w:p w:rsidR="005D706B" w:rsidRDefault="008613DA">
            <w:pPr>
              <w:widowControl w:val="0"/>
              <w:spacing w:before="120" w:after="120" w:line="240" w:lineRule="auto"/>
              <w:jc w:val="right"/>
            </w:pPr>
            <w:r>
              <w:rPr>
                <w:b/>
              </w:rPr>
              <w:t>Job Title:</w:t>
            </w:r>
          </w:p>
        </w:tc>
        <w:tc>
          <w:tcPr>
            <w:tcW w:w="8327" w:type="dxa"/>
          </w:tcPr>
          <w:p w:rsidR="005D706B" w:rsidRDefault="008613DA">
            <w:pPr>
              <w:widowControl w:val="0"/>
              <w:spacing w:before="120" w:after="120" w:line="240" w:lineRule="auto"/>
            </w:pPr>
            <w:r>
              <w:t>Senior Practitioner</w:t>
            </w:r>
          </w:p>
        </w:tc>
      </w:tr>
      <w:tr w:rsidR="005D706B" w:rsidTr="008613DA">
        <w:tc>
          <w:tcPr>
            <w:tcW w:w="2093" w:type="dxa"/>
          </w:tcPr>
          <w:p w:rsidR="005D706B" w:rsidRDefault="008613DA">
            <w:pPr>
              <w:widowControl w:val="0"/>
              <w:spacing w:before="120" w:after="120" w:line="240" w:lineRule="auto"/>
              <w:jc w:val="right"/>
            </w:pPr>
            <w:r>
              <w:rPr>
                <w:b/>
              </w:rPr>
              <w:t>Grade:</w:t>
            </w:r>
          </w:p>
        </w:tc>
        <w:tc>
          <w:tcPr>
            <w:tcW w:w="8327" w:type="dxa"/>
          </w:tcPr>
          <w:p w:rsidR="005D706B" w:rsidRDefault="008613DA">
            <w:pPr>
              <w:widowControl w:val="0"/>
              <w:spacing w:before="120" w:after="120" w:line="240" w:lineRule="auto"/>
            </w:pPr>
            <w:r>
              <w:t>GR12</w:t>
            </w:r>
          </w:p>
        </w:tc>
      </w:tr>
      <w:tr w:rsidR="005D706B" w:rsidTr="008613DA">
        <w:tc>
          <w:tcPr>
            <w:tcW w:w="2093" w:type="dxa"/>
          </w:tcPr>
          <w:p w:rsidR="005D706B" w:rsidRDefault="008613DA">
            <w:pPr>
              <w:widowControl w:val="0"/>
              <w:spacing w:before="120" w:after="120" w:line="240" w:lineRule="auto"/>
              <w:jc w:val="right"/>
            </w:pPr>
            <w:r>
              <w:rPr>
                <w:b/>
              </w:rPr>
              <w:t>Reports to:</w:t>
            </w:r>
          </w:p>
        </w:tc>
        <w:tc>
          <w:tcPr>
            <w:tcW w:w="8327" w:type="dxa"/>
          </w:tcPr>
          <w:p w:rsidR="005D706B" w:rsidRDefault="008613DA">
            <w:pPr>
              <w:widowControl w:val="0"/>
              <w:tabs>
                <w:tab w:val="center" w:pos="4153"/>
                <w:tab w:val="right" w:pos="8306"/>
              </w:tabs>
              <w:spacing w:before="120" w:after="120" w:line="240" w:lineRule="auto"/>
            </w:pPr>
            <w:r>
              <w:t>Team Manager</w:t>
            </w:r>
          </w:p>
        </w:tc>
      </w:tr>
      <w:tr w:rsidR="00C32A84" w:rsidTr="008613DA">
        <w:tc>
          <w:tcPr>
            <w:tcW w:w="2093" w:type="dxa"/>
          </w:tcPr>
          <w:p w:rsidR="00C32A84" w:rsidRDefault="00C32A84">
            <w:pPr>
              <w:widowControl w:val="0"/>
              <w:spacing w:line="240" w:lineRule="auto"/>
              <w:jc w:val="right"/>
            </w:pPr>
          </w:p>
          <w:p w:rsidR="00C32A84" w:rsidRDefault="00C32A84">
            <w:pPr>
              <w:widowControl w:val="0"/>
              <w:spacing w:line="240" w:lineRule="auto"/>
              <w:jc w:val="right"/>
            </w:pPr>
            <w:r>
              <w:rPr>
                <w:b/>
              </w:rPr>
              <w:t xml:space="preserve">DBS Check applicable? </w:t>
            </w:r>
          </w:p>
          <w:p w:rsidR="00C32A84" w:rsidRDefault="00C32A84">
            <w:pPr>
              <w:widowControl w:val="0"/>
              <w:spacing w:before="120" w:after="120" w:line="240" w:lineRule="auto"/>
              <w:jc w:val="right"/>
            </w:pPr>
          </w:p>
        </w:tc>
        <w:tc>
          <w:tcPr>
            <w:tcW w:w="8327" w:type="dxa"/>
          </w:tcPr>
          <w:p w:rsidR="00C32A84" w:rsidRDefault="00C32A84">
            <w:pPr>
              <w:widowControl w:val="0"/>
              <w:spacing w:line="240" w:lineRule="auto"/>
              <w:ind w:left="720" w:hanging="360"/>
            </w:pPr>
          </w:p>
          <w:p w:rsidR="00C32A84" w:rsidRDefault="00C32A84">
            <w:pPr>
              <w:widowControl w:val="0"/>
              <w:spacing w:line="240" w:lineRule="auto"/>
              <w:ind w:left="720" w:hanging="360"/>
            </w:pPr>
          </w:p>
          <w:p w:rsidR="00C32A84" w:rsidRDefault="00C32A84" w:rsidP="00C32A84">
            <w:pPr>
              <w:tabs>
                <w:tab w:val="num" w:pos="720"/>
              </w:tabs>
              <w:ind w:left="720" w:hanging="360"/>
              <w:rPr>
                <w:b/>
              </w:rPr>
            </w:pPr>
          </w:p>
          <w:p w:rsidR="00C32A84" w:rsidRDefault="00C32A84" w:rsidP="00C32A84">
            <w:pPr>
              <w:widowControl w:val="0"/>
              <w:spacing w:line="240" w:lineRule="auto"/>
              <w:ind w:left="360"/>
              <w:rPr>
                <w:b/>
              </w:rPr>
            </w:pPr>
            <w:r>
              <w:rPr>
                <w:b/>
              </w:rPr>
              <w:t xml:space="preserve">Basic </w:t>
            </w:r>
            <w:r>
              <w:rPr>
                <w:b/>
              </w:rPr>
              <w:fldChar w:fldCharType="begin">
                <w:ffData>
                  <w:name w:val="Check1"/>
                  <w:enabled/>
                  <w:calcOnExit w:val="0"/>
                  <w:checkBox>
                    <w:sizeAuto/>
                    <w:default w:val="0"/>
                  </w:checkBox>
                </w:ffData>
              </w:fldChar>
            </w:r>
            <w:r>
              <w:rPr>
                <w:b/>
              </w:rPr>
              <w:instrText xml:space="preserve"> FORMCHECKBOX </w:instrText>
            </w:r>
            <w:r w:rsidR="00E07B7A">
              <w:rPr>
                <w:b/>
              </w:rPr>
            </w:r>
            <w:r w:rsidR="00E07B7A">
              <w:rPr>
                <w:b/>
              </w:rPr>
              <w:fldChar w:fldCharType="separate"/>
            </w:r>
            <w:r>
              <w:rPr>
                <w:b/>
              </w:rPr>
              <w:fldChar w:fldCharType="end"/>
            </w:r>
            <w:r>
              <w:rPr>
                <w:b/>
              </w:rPr>
              <w:t xml:space="preserve">   </w:t>
            </w:r>
            <w:r w:rsidRPr="007E0841">
              <w:rPr>
                <w:b/>
              </w:rPr>
              <w:t xml:space="preserve">Standard  </w:t>
            </w:r>
            <w:r>
              <w:rPr>
                <w:b/>
              </w:rPr>
              <w:fldChar w:fldCharType="begin">
                <w:ffData>
                  <w:name w:val="Check1"/>
                  <w:enabled/>
                  <w:calcOnExit w:val="0"/>
                  <w:checkBox>
                    <w:sizeAuto/>
                    <w:default w:val="0"/>
                  </w:checkBox>
                </w:ffData>
              </w:fldChar>
            </w:r>
            <w:r>
              <w:rPr>
                <w:b/>
              </w:rPr>
              <w:instrText xml:space="preserve"> FORMCHECKBOX </w:instrText>
            </w:r>
            <w:r w:rsidR="00E07B7A">
              <w:rPr>
                <w:b/>
              </w:rPr>
            </w:r>
            <w:r w:rsidR="00E07B7A">
              <w:rPr>
                <w:b/>
              </w:rPr>
              <w:fldChar w:fldCharType="separate"/>
            </w:r>
            <w:r>
              <w:rPr>
                <w:b/>
              </w:rPr>
              <w:fldChar w:fldCharType="end"/>
            </w:r>
            <w:r>
              <w:rPr>
                <w:b/>
              </w:rPr>
              <w:t xml:space="preserve">  </w:t>
            </w:r>
            <w:r w:rsidRPr="007E0841">
              <w:rPr>
                <w:b/>
              </w:rPr>
              <w:t>Enhanced</w:t>
            </w:r>
            <w:r>
              <w:rPr>
                <w:b/>
              </w:rPr>
              <w:t xml:space="preserve"> </w:t>
            </w:r>
            <w:r>
              <w:rPr>
                <w:b/>
              </w:rPr>
              <w:fldChar w:fldCharType="begin">
                <w:ffData>
                  <w:name w:val=""/>
                  <w:enabled/>
                  <w:calcOnExit w:val="0"/>
                  <w:checkBox>
                    <w:sizeAuto/>
                    <w:default w:val="1"/>
                  </w:checkBox>
                </w:ffData>
              </w:fldChar>
            </w:r>
            <w:r>
              <w:rPr>
                <w:b/>
              </w:rPr>
              <w:instrText xml:space="preserve"> FORMCHECKBOX </w:instrText>
            </w:r>
            <w:r w:rsidR="00E07B7A">
              <w:rPr>
                <w:b/>
              </w:rPr>
            </w:r>
            <w:r w:rsidR="00E07B7A">
              <w:rPr>
                <w:b/>
              </w:rPr>
              <w:fldChar w:fldCharType="separate"/>
            </w:r>
            <w:r>
              <w:rPr>
                <w:b/>
              </w:rPr>
              <w:fldChar w:fldCharType="end"/>
            </w:r>
            <w:r w:rsidRPr="007E0841">
              <w:rPr>
                <w:b/>
              </w:rPr>
              <w:t xml:space="preserve">  None </w:t>
            </w:r>
            <w:r w:rsidRPr="007E0841">
              <w:rPr>
                <w:b/>
              </w:rPr>
              <w:fldChar w:fldCharType="begin">
                <w:ffData>
                  <w:name w:val="Check1"/>
                  <w:enabled/>
                  <w:calcOnExit w:val="0"/>
                  <w:checkBox>
                    <w:sizeAuto/>
                    <w:default w:val="0"/>
                  </w:checkBox>
                </w:ffData>
              </w:fldChar>
            </w:r>
            <w:r w:rsidRPr="007E0841">
              <w:rPr>
                <w:b/>
              </w:rPr>
              <w:instrText xml:space="preserve"> FORMCHECKBOX </w:instrText>
            </w:r>
            <w:r w:rsidR="00E07B7A">
              <w:rPr>
                <w:b/>
              </w:rPr>
            </w:r>
            <w:r w:rsidR="00E07B7A">
              <w:rPr>
                <w:b/>
              </w:rPr>
              <w:fldChar w:fldCharType="separate"/>
            </w:r>
            <w:r w:rsidRPr="007E0841">
              <w:rPr>
                <w:b/>
              </w:rPr>
              <w:fldChar w:fldCharType="end"/>
            </w:r>
          </w:p>
          <w:p w:rsidR="00C32A84" w:rsidRDefault="00C32A84">
            <w:pPr>
              <w:widowControl w:val="0"/>
              <w:spacing w:line="240" w:lineRule="auto"/>
              <w:ind w:left="360"/>
              <w:rPr>
                <w:b/>
              </w:rPr>
            </w:pPr>
          </w:p>
          <w:p w:rsidR="00C32A84" w:rsidRDefault="00C32A84" w:rsidP="00C32A84">
            <w:pPr>
              <w:widowControl w:val="0"/>
              <w:spacing w:line="240" w:lineRule="auto"/>
            </w:pPr>
          </w:p>
        </w:tc>
      </w:tr>
      <w:tr w:rsidR="00C32A84" w:rsidTr="008613DA">
        <w:tc>
          <w:tcPr>
            <w:tcW w:w="2093" w:type="dxa"/>
          </w:tcPr>
          <w:p w:rsidR="00C32A84" w:rsidRDefault="00C32A84">
            <w:pPr>
              <w:widowControl w:val="0"/>
              <w:spacing w:line="240" w:lineRule="auto"/>
              <w:jc w:val="right"/>
            </w:pPr>
          </w:p>
        </w:tc>
        <w:tc>
          <w:tcPr>
            <w:tcW w:w="8327" w:type="dxa"/>
          </w:tcPr>
          <w:p w:rsidR="00C32A84" w:rsidRDefault="00C32A84">
            <w:pPr>
              <w:widowControl w:val="0"/>
              <w:spacing w:before="120" w:after="120" w:line="240" w:lineRule="auto"/>
              <w:ind w:left="360"/>
            </w:pPr>
            <w:r>
              <w:rPr>
                <w:b/>
              </w:rPr>
              <w:t xml:space="preserve">Is post exempt under the Rehabilitation of Offenders Act </w:t>
            </w:r>
            <w:r>
              <w:rPr>
                <w:b/>
              </w:rPr>
              <w:br/>
              <w:t>1974 in respect of declaration of spent convictions?</w:t>
            </w:r>
          </w:p>
          <w:p w:rsidR="00C32A84" w:rsidRDefault="00C32A84">
            <w:pPr>
              <w:widowControl w:val="0"/>
              <w:spacing w:line="240" w:lineRule="auto"/>
              <w:ind w:left="360"/>
            </w:pPr>
            <w:r>
              <w:rPr>
                <w:b/>
              </w:rPr>
              <w:t xml:space="preserve">                                     Yes x      No   ☐</w:t>
            </w:r>
          </w:p>
        </w:tc>
      </w:tr>
      <w:tr w:rsidR="00C32A84" w:rsidTr="008613DA">
        <w:tc>
          <w:tcPr>
            <w:tcW w:w="2093" w:type="dxa"/>
          </w:tcPr>
          <w:p w:rsidR="00C32A84" w:rsidRDefault="00C32A84">
            <w:pPr>
              <w:widowControl w:val="0"/>
              <w:spacing w:before="120" w:after="120" w:line="240" w:lineRule="auto"/>
              <w:jc w:val="right"/>
            </w:pPr>
            <w:r>
              <w:rPr>
                <w:b/>
              </w:rPr>
              <w:t>Line Management responsibility for:</w:t>
            </w:r>
          </w:p>
        </w:tc>
        <w:tc>
          <w:tcPr>
            <w:tcW w:w="8327" w:type="dxa"/>
          </w:tcPr>
          <w:p w:rsidR="00C32A84" w:rsidRDefault="00C32A84">
            <w:pPr>
              <w:widowControl w:val="0"/>
              <w:spacing w:before="120" w:after="120" w:line="240" w:lineRule="auto"/>
            </w:pPr>
            <w:r>
              <w:rPr>
                <w:b/>
                <w:sz w:val="21"/>
                <w:szCs w:val="21"/>
              </w:rPr>
              <w:t xml:space="preserve">No. of direct reports: None      </w:t>
            </w:r>
            <w:r>
              <w:rPr>
                <w:b/>
                <w:sz w:val="21"/>
                <w:szCs w:val="21"/>
              </w:rPr>
              <w:br/>
            </w:r>
            <w:r>
              <w:rPr>
                <w:b/>
                <w:sz w:val="21"/>
                <w:szCs w:val="21"/>
              </w:rPr>
              <w:br/>
              <w:t>No. of indirect reports: None</w:t>
            </w:r>
          </w:p>
        </w:tc>
      </w:tr>
      <w:tr w:rsidR="00C32A84" w:rsidTr="008613DA">
        <w:tc>
          <w:tcPr>
            <w:tcW w:w="2093" w:type="dxa"/>
          </w:tcPr>
          <w:p w:rsidR="00C32A84" w:rsidRDefault="00C32A84">
            <w:pPr>
              <w:widowControl w:val="0"/>
              <w:spacing w:before="120" w:after="120" w:line="240" w:lineRule="auto"/>
              <w:jc w:val="right"/>
            </w:pPr>
            <w:r>
              <w:rPr>
                <w:b/>
              </w:rPr>
              <w:t xml:space="preserve">Size of budget: </w:t>
            </w:r>
          </w:p>
          <w:p w:rsidR="00C32A84" w:rsidRDefault="00C32A84">
            <w:pPr>
              <w:widowControl w:val="0"/>
              <w:spacing w:before="120" w:after="120" w:line="240" w:lineRule="auto"/>
              <w:jc w:val="right"/>
            </w:pPr>
          </w:p>
        </w:tc>
        <w:tc>
          <w:tcPr>
            <w:tcW w:w="8327" w:type="dxa"/>
          </w:tcPr>
          <w:p w:rsidR="00C32A84" w:rsidRDefault="00C32A84">
            <w:pPr>
              <w:widowControl w:val="0"/>
              <w:spacing w:line="240" w:lineRule="auto"/>
              <w:rPr>
                <w:sz w:val="21"/>
                <w:szCs w:val="21"/>
              </w:rPr>
            </w:pPr>
            <w:r>
              <w:rPr>
                <w:b/>
              </w:rPr>
              <w:t>Nil</w:t>
            </w:r>
          </w:p>
        </w:tc>
      </w:tr>
      <w:tr w:rsidR="00C32A84" w:rsidTr="008613DA">
        <w:tc>
          <w:tcPr>
            <w:tcW w:w="2093" w:type="dxa"/>
          </w:tcPr>
          <w:p w:rsidR="00C32A84" w:rsidRDefault="00C32A84">
            <w:pPr>
              <w:widowControl w:val="0"/>
              <w:spacing w:before="120" w:after="120" w:line="240" w:lineRule="auto"/>
              <w:jc w:val="center"/>
              <w:rPr>
                <w:highlight w:val="yellow"/>
              </w:rPr>
            </w:pPr>
            <w:r>
              <w:rPr>
                <w:b/>
              </w:rPr>
              <w:t>Job Purpose:</w:t>
            </w:r>
          </w:p>
        </w:tc>
        <w:tc>
          <w:tcPr>
            <w:tcW w:w="8327" w:type="dxa"/>
          </w:tcPr>
          <w:p w:rsidR="00C32A84" w:rsidRDefault="00C32A84">
            <w:pPr>
              <w:widowControl w:val="0"/>
              <w:numPr>
                <w:ilvl w:val="0"/>
                <w:numId w:val="9"/>
              </w:numPr>
              <w:spacing w:line="240" w:lineRule="auto"/>
              <w:contextualSpacing/>
              <w:rPr>
                <w:b/>
              </w:rPr>
            </w:pPr>
            <w:r>
              <w:rPr>
                <w:b/>
              </w:rPr>
              <w:t>To carry a workload, commensurate with qualification, experience and competency. Workload will be highly complex with a degree of autonomy with regular supervision.</w:t>
            </w:r>
          </w:p>
          <w:p w:rsidR="00C32A84" w:rsidRDefault="00C32A84">
            <w:pPr>
              <w:widowControl w:val="0"/>
              <w:spacing w:line="240" w:lineRule="auto"/>
              <w:rPr>
                <w:b/>
              </w:rPr>
            </w:pPr>
          </w:p>
          <w:p w:rsidR="00C32A84" w:rsidRDefault="00C32A84">
            <w:pPr>
              <w:widowControl w:val="0"/>
              <w:numPr>
                <w:ilvl w:val="0"/>
                <w:numId w:val="5"/>
              </w:numPr>
              <w:spacing w:line="240" w:lineRule="auto"/>
              <w:contextualSpacing/>
              <w:rPr>
                <w:b/>
              </w:rPr>
            </w:pPr>
            <w:r>
              <w:rPr>
                <w:b/>
              </w:rPr>
              <w:t>To provide direct supervision to staff if and when necessary as directed by the Team Manager.</w:t>
            </w:r>
          </w:p>
          <w:p w:rsidR="00C32A84" w:rsidRDefault="00C32A84">
            <w:pPr>
              <w:widowControl w:val="0"/>
              <w:spacing w:line="240" w:lineRule="auto"/>
              <w:rPr>
                <w:b/>
              </w:rPr>
            </w:pPr>
          </w:p>
          <w:p w:rsidR="00C32A84" w:rsidRDefault="00C32A84">
            <w:pPr>
              <w:widowControl w:val="0"/>
              <w:numPr>
                <w:ilvl w:val="0"/>
                <w:numId w:val="6"/>
              </w:numPr>
              <w:spacing w:line="240" w:lineRule="auto"/>
              <w:contextualSpacing/>
              <w:rPr>
                <w:b/>
              </w:rPr>
            </w:pPr>
            <w:r>
              <w:rPr>
                <w:b/>
              </w:rPr>
              <w:t>To work within the legislative and procedural framework of Peterborough City Council.</w:t>
            </w:r>
          </w:p>
          <w:p w:rsidR="00C32A84" w:rsidRDefault="00C32A84">
            <w:pPr>
              <w:widowControl w:val="0"/>
              <w:spacing w:line="240" w:lineRule="auto"/>
              <w:rPr>
                <w:b/>
              </w:rPr>
            </w:pPr>
          </w:p>
          <w:p w:rsidR="00C32A84" w:rsidRDefault="00C32A84">
            <w:pPr>
              <w:widowControl w:val="0"/>
              <w:numPr>
                <w:ilvl w:val="0"/>
                <w:numId w:val="7"/>
              </w:numPr>
              <w:spacing w:line="240" w:lineRule="auto"/>
              <w:contextualSpacing/>
              <w:rPr>
                <w:b/>
              </w:rPr>
            </w:pPr>
            <w:r>
              <w:rPr>
                <w:b/>
              </w:rPr>
              <w:t>To work collaboratively with service users and their families to assess their needs and plan and deliver services commensurate with the service area.</w:t>
            </w:r>
          </w:p>
          <w:p w:rsidR="00C32A84" w:rsidRDefault="00C32A84">
            <w:pPr>
              <w:widowControl w:val="0"/>
              <w:spacing w:line="240" w:lineRule="auto"/>
              <w:rPr>
                <w:b/>
              </w:rPr>
            </w:pPr>
          </w:p>
          <w:p w:rsidR="00C32A84" w:rsidRDefault="00C32A84">
            <w:pPr>
              <w:widowControl w:val="0"/>
              <w:spacing w:before="120" w:after="120" w:line="240" w:lineRule="auto"/>
              <w:rPr>
                <w:b/>
              </w:rPr>
            </w:pPr>
            <w:r>
              <w:rPr>
                <w:b/>
              </w:rPr>
              <w:t>To be able to coach/mentor less experienced team member, as a Practice Educator.</w:t>
            </w:r>
          </w:p>
        </w:tc>
      </w:tr>
      <w:tr w:rsidR="00C32A84" w:rsidTr="008613DA">
        <w:tc>
          <w:tcPr>
            <w:tcW w:w="2093" w:type="dxa"/>
          </w:tcPr>
          <w:p w:rsidR="00C32A84" w:rsidRDefault="00C32A84">
            <w:pPr>
              <w:widowControl w:val="0"/>
              <w:spacing w:before="120" w:after="120" w:line="240" w:lineRule="auto"/>
              <w:jc w:val="right"/>
            </w:pPr>
          </w:p>
        </w:tc>
        <w:tc>
          <w:tcPr>
            <w:tcW w:w="8327" w:type="dxa"/>
          </w:tcPr>
          <w:p w:rsidR="00C32A84" w:rsidRDefault="00C32A84">
            <w:pPr>
              <w:widowControl w:val="0"/>
              <w:numPr>
                <w:ilvl w:val="0"/>
                <w:numId w:val="4"/>
              </w:numPr>
              <w:spacing w:line="240" w:lineRule="auto"/>
              <w:contextualSpacing/>
              <w:rPr>
                <w:b/>
              </w:rPr>
            </w:pPr>
          </w:p>
        </w:tc>
      </w:tr>
    </w:tbl>
    <w:p w:rsidR="005D706B" w:rsidRDefault="005D706B">
      <w:pPr>
        <w:pStyle w:val="Heading3"/>
        <w:keepLines w:val="0"/>
        <w:widowControl w:val="0"/>
        <w:spacing w:before="0" w:after="0" w:line="240" w:lineRule="auto"/>
        <w:rPr>
          <w:rFonts w:ascii="Swiss721-Black" w:eastAsia="Swiss721-Black" w:hAnsi="Swiss721-Black" w:cs="Swiss721-Black"/>
          <w:b/>
          <w:color w:val="008000"/>
          <w:sz w:val="22"/>
          <w:szCs w:val="22"/>
        </w:rPr>
      </w:pPr>
    </w:p>
    <w:p w:rsidR="005D706B" w:rsidRDefault="008613DA">
      <w:pPr>
        <w:pStyle w:val="Heading3"/>
        <w:keepLines w:val="0"/>
        <w:widowControl w:val="0"/>
        <w:spacing w:before="0" w:after="0" w:line="240" w:lineRule="auto"/>
        <w:rPr>
          <w:color w:val="000000"/>
          <w:sz w:val="22"/>
          <w:szCs w:val="22"/>
          <w:u w:val="single"/>
        </w:rPr>
      </w:pPr>
      <w:r>
        <w:rPr>
          <w:rFonts w:ascii="Swiss721-Black" w:eastAsia="Swiss721-Black" w:hAnsi="Swiss721-Black" w:cs="Swiss721-Black"/>
          <w:b/>
          <w:color w:val="008000"/>
          <w:sz w:val="22"/>
          <w:szCs w:val="22"/>
        </w:rPr>
        <w:t>Main Duties and Responsibilities:</w:t>
      </w:r>
    </w:p>
    <w:tbl>
      <w:tblPr>
        <w:tblStyle w:val="a0"/>
        <w:tblW w:w="10448"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8360"/>
      </w:tblGrid>
      <w:tr w:rsidR="005D706B" w:rsidTr="008613DA">
        <w:tc>
          <w:tcPr>
            <w:tcW w:w="10448" w:type="dxa"/>
            <w:gridSpan w:val="2"/>
          </w:tcPr>
          <w:p w:rsidR="005D706B" w:rsidRDefault="005D706B">
            <w:pPr>
              <w:widowControl w:val="0"/>
              <w:spacing w:line="240" w:lineRule="auto"/>
            </w:pPr>
          </w:p>
          <w:p w:rsidR="005D706B" w:rsidRDefault="008613DA">
            <w:pPr>
              <w:widowControl w:val="0"/>
              <w:numPr>
                <w:ilvl w:val="0"/>
                <w:numId w:val="8"/>
              </w:numPr>
              <w:spacing w:line="240" w:lineRule="auto"/>
              <w:contextualSpacing/>
            </w:pPr>
            <w:r>
              <w:t>To work collaboratively and sensitively with service users and their families.</w:t>
            </w:r>
          </w:p>
          <w:p w:rsidR="005D706B" w:rsidRDefault="005D706B">
            <w:pPr>
              <w:widowControl w:val="0"/>
              <w:spacing w:line="240" w:lineRule="auto"/>
            </w:pPr>
          </w:p>
          <w:p w:rsidR="005D706B" w:rsidRDefault="008613DA">
            <w:pPr>
              <w:widowControl w:val="0"/>
              <w:numPr>
                <w:ilvl w:val="0"/>
                <w:numId w:val="8"/>
              </w:numPr>
              <w:spacing w:line="240" w:lineRule="auto"/>
              <w:contextualSpacing/>
            </w:pPr>
            <w:r>
              <w:t>To assist the Team Manager in the supervision responsibilities for Social Workers and any alternatively qualified staff as and when directed by the Team Manager.</w:t>
            </w:r>
          </w:p>
          <w:p w:rsidR="005D706B" w:rsidRDefault="005D706B">
            <w:pPr>
              <w:widowControl w:val="0"/>
              <w:spacing w:line="240" w:lineRule="auto"/>
            </w:pPr>
          </w:p>
          <w:p w:rsidR="005D706B" w:rsidRDefault="008613DA">
            <w:pPr>
              <w:widowControl w:val="0"/>
              <w:numPr>
                <w:ilvl w:val="0"/>
                <w:numId w:val="8"/>
              </w:numPr>
              <w:spacing w:line="240" w:lineRule="auto"/>
              <w:contextualSpacing/>
            </w:pPr>
            <w:r>
              <w:t>Undertake timely assessments in accordance with statutory/regulatory and operational standards, policy, and procedures for the service with a high degree of efficiency.</w:t>
            </w:r>
          </w:p>
          <w:p w:rsidR="005D706B" w:rsidRDefault="005D706B">
            <w:pPr>
              <w:widowControl w:val="0"/>
              <w:spacing w:line="240" w:lineRule="auto"/>
            </w:pPr>
          </w:p>
          <w:p w:rsidR="005D706B" w:rsidRDefault="008613DA">
            <w:pPr>
              <w:widowControl w:val="0"/>
              <w:numPr>
                <w:ilvl w:val="0"/>
                <w:numId w:val="8"/>
              </w:numPr>
              <w:spacing w:line="240" w:lineRule="auto"/>
              <w:contextualSpacing/>
            </w:pPr>
            <w:r>
              <w:t>Plan, implement and review services, actions and processes for service users in accordance with statutory/regulatory and operational standards, policy and procedures for the service.</w:t>
            </w:r>
          </w:p>
          <w:p w:rsidR="005D706B" w:rsidRDefault="005D706B">
            <w:pPr>
              <w:widowControl w:val="0"/>
              <w:spacing w:line="240" w:lineRule="auto"/>
            </w:pPr>
          </w:p>
          <w:p w:rsidR="005D706B" w:rsidRDefault="008613DA">
            <w:pPr>
              <w:widowControl w:val="0"/>
              <w:numPr>
                <w:ilvl w:val="0"/>
                <w:numId w:val="8"/>
              </w:numPr>
              <w:spacing w:line="240" w:lineRule="auto"/>
              <w:contextualSpacing/>
            </w:pPr>
            <w:r>
              <w:t>Manage a caseload and engage in regular supervision and annual Personal Development Review with the line manager.</w:t>
            </w:r>
          </w:p>
          <w:p w:rsidR="005D706B" w:rsidRDefault="005D706B">
            <w:pPr>
              <w:widowControl w:val="0"/>
              <w:spacing w:line="240" w:lineRule="auto"/>
            </w:pPr>
          </w:p>
          <w:p w:rsidR="005D706B" w:rsidRDefault="008613DA">
            <w:pPr>
              <w:widowControl w:val="0"/>
              <w:numPr>
                <w:ilvl w:val="0"/>
                <w:numId w:val="8"/>
              </w:numPr>
              <w:spacing w:line="240" w:lineRule="auto"/>
              <w:contextualSpacing/>
            </w:pPr>
            <w:r>
              <w:t>To act as a practice lead to other members of the team and contribute to the induction of new staff.</w:t>
            </w:r>
          </w:p>
          <w:p w:rsidR="005D706B" w:rsidRDefault="005D706B">
            <w:pPr>
              <w:widowControl w:val="0"/>
              <w:spacing w:line="240" w:lineRule="auto"/>
            </w:pPr>
          </w:p>
          <w:p w:rsidR="005D706B" w:rsidRDefault="008613DA">
            <w:pPr>
              <w:widowControl w:val="0"/>
              <w:numPr>
                <w:ilvl w:val="0"/>
                <w:numId w:val="8"/>
              </w:numPr>
              <w:spacing w:line="240" w:lineRule="auto"/>
              <w:contextualSpacing/>
            </w:pPr>
            <w:r>
              <w:t>To act as a practice educator to ASYE’s within the team.</w:t>
            </w:r>
          </w:p>
          <w:p w:rsidR="005D706B" w:rsidRDefault="005D706B">
            <w:pPr>
              <w:widowControl w:val="0"/>
              <w:spacing w:line="240" w:lineRule="auto"/>
            </w:pPr>
          </w:p>
          <w:p w:rsidR="005D706B" w:rsidRDefault="008613DA">
            <w:pPr>
              <w:widowControl w:val="0"/>
              <w:numPr>
                <w:ilvl w:val="0"/>
                <w:numId w:val="8"/>
              </w:numPr>
              <w:spacing w:line="240" w:lineRule="auto"/>
              <w:contextualSpacing/>
            </w:pPr>
            <w:r>
              <w:t>To participate and lead in project and development work as required.</w:t>
            </w:r>
          </w:p>
          <w:p w:rsidR="005D706B" w:rsidRDefault="005D706B">
            <w:pPr>
              <w:widowControl w:val="0"/>
              <w:spacing w:line="240" w:lineRule="auto"/>
            </w:pPr>
          </w:p>
          <w:p w:rsidR="005D706B" w:rsidRDefault="008613DA">
            <w:pPr>
              <w:widowControl w:val="0"/>
              <w:numPr>
                <w:ilvl w:val="0"/>
                <w:numId w:val="8"/>
              </w:numPr>
              <w:spacing w:line="240" w:lineRule="auto"/>
              <w:contextualSpacing/>
            </w:pPr>
            <w:r>
              <w:t>Maintain accurate and up to date records safely and confidentially in accordance with the Authority’s policies and procedures.</w:t>
            </w:r>
          </w:p>
          <w:p w:rsidR="005D706B" w:rsidRDefault="005D706B">
            <w:pPr>
              <w:widowControl w:val="0"/>
              <w:spacing w:line="240" w:lineRule="auto"/>
            </w:pPr>
          </w:p>
          <w:p w:rsidR="005D706B" w:rsidRDefault="008613DA">
            <w:pPr>
              <w:widowControl w:val="0"/>
              <w:numPr>
                <w:ilvl w:val="0"/>
                <w:numId w:val="8"/>
              </w:numPr>
              <w:spacing w:line="240" w:lineRule="auto"/>
              <w:contextualSpacing/>
            </w:pPr>
            <w:r>
              <w:t>To fulfil the requirements of registration with the HCPC in respect of conduct, professional development and National Standards.</w:t>
            </w:r>
          </w:p>
          <w:p w:rsidR="005D706B" w:rsidRDefault="005D706B">
            <w:pPr>
              <w:widowControl w:val="0"/>
              <w:spacing w:line="240" w:lineRule="auto"/>
            </w:pPr>
          </w:p>
          <w:p w:rsidR="005D706B" w:rsidRDefault="008613DA">
            <w:pPr>
              <w:widowControl w:val="0"/>
              <w:numPr>
                <w:ilvl w:val="0"/>
                <w:numId w:val="8"/>
              </w:numPr>
              <w:spacing w:line="240" w:lineRule="auto"/>
              <w:contextualSpacing/>
            </w:pPr>
            <w:r>
              <w:t>Develop effective partnership working with colleagues in related teams/agencies both in terms of providing effective responses to service user’s needs and the development of integrated services.</w:t>
            </w:r>
          </w:p>
          <w:p w:rsidR="005D706B" w:rsidRDefault="005D706B">
            <w:pPr>
              <w:widowControl w:val="0"/>
              <w:spacing w:line="240" w:lineRule="auto"/>
            </w:pPr>
          </w:p>
          <w:p w:rsidR="005D706B" w:rsidRDefault="008613DA">
            <w:pPr>
              <w:widowControl w:val="0"/>
              <w:numPr>
                <w:ilvl w:val="0"/>
                <w:numId w:val="8"/>
              </w:numPr>
              <w:spacing w:line="240" w:lineRule="auto"/>
              <w:contextualSpacing/>
            </w:pPr>
            <w:r>
              <w:t xml:space="preserve">To carry out all duties in accordance with the Council’s Equal Opportunities Policy and other policies designed to protect employees and service users from harassment. It is the duty of the </w:t>
            </w:r>
            <w:proofErr w:type="spellStart"/>
            <w:r>
              <w:t>postholder</w:t>
            </w:r>
            <w:proofErr w:type="spellEnd"/>
            <w:r>
              <w:t xml:space="preserve"> not to act in a prejudicial or discriminatory manner towards employees or service users. The </w:t>
            </w:r>
            <w:proofErr w:type="spellStart"/>
            <w:r>
              <w:t>postholder</w:t>
            </w:r>
            <w:proofErr w:type="spellEnd"/>
            <w:r>
              <w:t xml:space="preserve"> should counteract such practice or behaviour by challenging or reporting it.</w:t>
            </w:r>
          </w:p>
          <w:p w:rsidR="005D706B" w:rsidRDefault="005D706B">
            <w:pPr>
              <w:widowControl w:val="0"/>
              <w:spacing w:line="240" w:lineRule="auto"/>
            </w:pPr>
          </w:p>
          <w:p w:rsidR="005D706B" w:rsidRDefault="008613DA">
            <w:pPr>
              <w:widowControl w:val="0"/>
              <w:numPr>
                <w:ilvl w:val="0"/>
                <w:numId w:val="8"/>
              </w:numPr>
              <w:spacing w:line="240" w:lineRule="auto"/>
              <w:contextualSpacing/>
            </w:pPr>
            <w:r>
              <w:t xml:space="preserve"> To comply with all Health &amp; Safety at work requirements as laid down by the Employer. </w:t>
            </w:r>
          </w:p>
          <w:p w:rsidR="005D706B" w:rsidRDefault="005D706B">
            <w:pPr>
              <w:widowControl w:val="0"/>
              <w:spacing w:line="240" w:lineRule="auto"/>
              <w:rPr>
                <w:sz w:val="21"/>
                <w:szCs w:val="21"/>
              </w:rPr>
            </w:pPr>
          </w:p>
          <w:p w:rsidR="005D706B" w:rsidRDefault="005D706B">
            <w:pPr>
              <w:widowControl w:val="0"/>
              <w:spacing w:before="120" w:line="240" w:lineRule="auto"/>
            </w:pPr>
          </w:p>
        </w:tc>
      </w:tr>
      <w:tr w:rsidR="005D706B" w:rsidTr="008613DA">
        <w:tc>
          <w:tcPr>
            <w:tcW w:w="2088" w:type="dxa"/>
          </w:tcPr>
          <w:p w:rsidR="005D706B" w:rsidRDefault="008613DA">
            <w:pPr>
              <w:widowControl w:val="0"/>
              <w:spacing w:before="160" w:line="240" w:lineRule="auto"/>
            </w:pPr>
            <w:r>
              <w:rPr>
                <w:b/>
              </w:rPr>
              <w:t>Generic Responsibilities:</w:t>
            </w:r>
          </w:p>
        </w:tc>
        <w:tc>
          <w:tcPr>
            <w:tcW w:w="8360" w:type="dxa"/>
          </w:tcPr>
          <w:p w:rsidR="005D706B" w:rsidRDefault="008613DA">
            <w:pPr>
              <w:widowControl w:val="0"/>
              <w:spacing w:before="120" w:line="240" w:lineRule="auto"/>
            </w:pPr>
            <w:r>
              <w:t>To carry out all responsibilities with regard to the Council’s Equalities Policy and Procedures and Customer Care Policy.</w:t>
            </w:r>
          </w:p>
          <w:p w:rsidR="005D706B" w:rsidRDefault="008613DA">
            <w:pPr>
              <w:widowControl w:val="0"/>
              <w:spacing w:before="160" w:line="240" w:lineRule="auto"/>
            </w:pPr>
            <w:r>
              <w:t>To comply with all Health &amp; Safety at work requirements as laid down by the employer.</w:t>
            </w:r>
          </w:p>
          <w:p w:rsidR="005D706B" w:rsidRDefault="008613DA">
            <w:pPr>
              <w:widowControl w:val="0"/>
              <w:spacing w:before="160" w:line="240" w:lineRule="auto"/>
            </w:pPr>
            <w:r>
              <w:t>The council is committed to safeguarding and promoting the welfare of children and vulnerable adults and expects all staff and volunteers to share this commitment.</w:t>
            </w:r>
          </w:p>
        </w:tc>
      </w:tr>
      <w:tr w:rsidR="005D706B" w:rsidTr="008613DA">
        <w:tc>
          <w:tcPr>
            <w:tcW w:w="2088" w:type="dxa"/>
          </w:tcPr>
          <w:p w:rsidR="005D706B" w:rsidRDefault="008613DA">
            <w:pPr>
              <w:widowControl w:val="0"/>
              <w:spacing w:before="160" w:line="240" w:lineRule="auto"/>
            </w:pPr>
            <w:r>
              <w:rPr>
                <w:b/>
              </w:rPr>
              <w:t>Flexibility Clause:</w:t>
            </w:r>
          </w:p>
        </w:tc>
        <w:tc>
          <w:tcPr>
            <w:tcW w:w="8360" w:type="dxa"/>
          </w:tcPr>
          <w:p w:rsidR="005D706B" w:rsidRDefault="008613DA">
            <w:pPr>
              <w:widowControl w:val="0"/>
              <w:spacing w:before="160" w:line="240" w:lineRule="auto"/>
            </w:pPr>
            <w:r>
              <w:t>Other duties and responsibilities express and implied which arise from the nature and character of the post within the department (or section) mentioned above or in a comparable post in any of the Organisation’s other sections or departments.</w:t>
            </w:r>
          </w:p>
        </w:tc>
      </w:tr>
      <w:tr w:rsidR="005D706B" w:rsidTr="008613DA">
        <w:tc>
          <w:tcPr>
            <w:tcW w:w="2088" w:type="dxa"/>
          </w:tcPr>
          <w:p w:rsidR="005D706B" w:rsidRDefault="008613DA">
            <w:pPr>
              <w:widowControl w:val="0"/>
              <w:spacing w:before="160" w:line="240" w:lineRule="auto"/>
            </w:pPr>
            <w:r>
              <w:rPr>
                <w:b/>
              </w:rPr>
              <w:t>Variation Clause:</w:t>
            </w:r>
          </w:p>
        </w:tc>
        <w:tc>
          <w:tcPr>
            <w:tcW w:w="8360" w:type="dxa"/>
          </w:tcPr>
          <w:p w:rsidR="005D706B" w:rsidRDefault="008613DA">
            <w:pPr>
              <w:widowControl w:val="0"/>
              <w:spacing w:before="160" w:line="240" w:lineRule="auto"/>
            </w:pPr>
            <w:r>
              <w:t xml:space="preserve">This is a description of the job as it is constituted at the date shown.  It is the </w:t>
            </w:r>
            <w:r>
              <w:lastRenderedPageBreak/>
              <w:t xml:space="preserve">practice of this Authority to periodically examine job descriptions, update them and ensure that they relate to the job performed, or to incorporate any proposed changes.  This procedure will be conducted by the appropriate manager in consultation with the </w:t>
            </w:r>
            <w:proofErr w:type="spellStart"/>
            <w:r>
              <w:t>postholder</w:t>
            </w:r>
            <w:proofErr w:type="spellEnd"/>
            <w:r>
              <w:t>.</w:t>
            </w:r>
          </w:p>
          <w:p w:rsidR="005D706B" w:rsidRDefault="008613DA">
            <w:pPr>
              <w:widowControl w:val="0"/>
              <w:spacing w:before="160" w:line="240" w:lineRule="auto"/>
            </w:pPr>
            <w:r>
              <w:t>In these circumstances it will be the aim to reach agreement on reasonable changes, but if agreement is not possible the Head of Service reserves the right to make changes to your job description following consultation.</w:t>
            </w:r>
          </w:p>
        </w:tc>
      </w:tr>
    </w:tbl>
    <w:p w:rsidR="005D706B" w:rsidRDefault="005D706B">
      <w:pPr>
        <w:spacing w:line="240" w:lineRule="auto"/>
        <w:rPr>
          <w:rFonts w:ascii="Cabin" w:eastAsia="Cabin" w:hAnsi="Cabin" w:cs="Cabin"/>
          <w:sz w:val="24"/>
          <w:szCs w:val="24"/>
        </w:rPr>
      </w:pPr>
    </w:p>
    <w:p w:rsidR="005D706B" w:rsidRDefault="008613DA">
      <w:pPr>
        <w:pStyle w:val="Heading2"/>
        <w:keepLines w:val="0"/>
        <w:widowControl w:val="0"/>
        <w:spacing w:before="0" w:after="0" w:line="240" w:lineRule="auto"/>
        <w:rPr>
          <w:rFonts w:ascii="Swiss721-Black" w:eastAsia="Swiss721-Black" w:hAnsi="Swiss721-Black" w:cs="Swiss721-Black"/>
          <w:b/>
          <w:color w:val="008000"/>
          <w:sz w:val="36"/>
          <w:szCs w:val="36"/>
        </w:rPr>
      </w:pPr>
      <w:r>
        <w:rPr>
          <w:rFonts w:ascii="Swiss721-Black" w:eastAsia="Swiss721-Black" w:hAnsi="Swiss721-Black" w:cs="Swiss721-Black"/>
          <w:b/>
          <w:sz w:val="22"/>
          <w:szCs w:val="22"/>
        </w:rPr>
        <w:t xml:space="preserve">DATE: </w:t>
      </w:r>
      <w:r w:rsidR="004443CD">
        <w:rPr>
          <w:rFonts w:ascii="Swiss721-Black" w:eastAsia="Swiss721-Black" w:hAnsi="Swiss721-Black" w:cs="Swiss721-Black"/>
          <w:b/>
          <w:sz w:val="22"/>
          <w:szCs w:val="22"/>
        </w:rPr>
        <w:t>February 2020</w:t>
      </w:r>
      <w:r>
        <w:rPr>
          <w:rFonts w:ascii="Swiss721-Black" w:eastAsia="Swiss721-Black" w:hAnsi="Swiss721-Black" w:cs="Swiss721-Black"/>
          <w:b/>
          <w:sz w:val="22"/>
          <w:szCs w:val="22"/>
        </w:rPr>
        <w:tab/>
      </w:r>
      <w:r>
        <w:rPr>
          <w:rFonts w:ascii="Swiss721-Black" w:eastAsia="Swiss721-Black" w:hAnsi="Swiss721-Black" w:cs="Swiss721-Black"/>
          <w:b/>
          <w:sz w:val="22"/>
          <w:szCs w:val="22"/>
        </w:rPr>
        <w:tab/>
      </w:r>
      <w:r>
        <w:rPr>
          <w:rFonts w:ascii="Swiss721-Black" w:eastAsia="Swiss721-Black" w:hAnsi="Swiss721-Black" w:cs="Swiss721-Black"/>
          <w:b/>
          <w:sz w:val="22"/>
          <w:szCs w:val="22"/>
        </w:rPr>
        <w:tab/>
      </w:r>
      <w:r w:rsidR="004443CD">
        <w:rPr>
          <w:rFonts w:ascii="Swiss721-Black" w:eastAsia="Swiss721-Black" w:hAnsi="Swiss721-Black" w:cs="Swiss721-Black"/>
          <w:b/>
          <w:sz w:val="22"/>
          <w:szCs w:val="22"/>
        </w:rPr>
        <w:t>COMPLETED BY: Jenny Blades  (reviewed)</w:t>
      </w:r>
      <w:r>
        <w:br w:type="page"/>
      </w:r>
      <w:r>
        <w:rPr>
          <w:rFonts w:ascii="Swiss721-Black" w:eastAsia="Swiss721-Black" w:hAnsi="Swiss721-Black" w:cs="Swiss721-Black"/>
          <w:b/>
          <w:noProof/>
          <w:color w:val="008000"/>
          <w:sz w:val="36"/>
          <w:szCs w:val="36"/>
        </w:rPr>
        <w:lastRenderedPageBreak/>
        <w:drawing>
          <wp:inline distT="0" distB="0" distL="114300" distR="114300">
            <wp:extent cx="2790190" cy="83883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a:stretch>
                      <a:fillRect/>
                    </a:stretch>
                  </pic:blipFill>
                  <pic:spPr>
                    <a:xfrm>
                      <a:off x="0" y="0"/>
                      <a:ext cx="2790190" cy="838835"/>
                    </a:xfrm>
                    <a:prstGeom prst="rect">
                      <a:avLst/>
                    </a:prstGeom>
                    <a:ln/>
                  </pic:spPr>
                </pic:pic>
              </a:graphicData>
            </a:graphic>
          </wp:inline>
        </w:drawing>
      </w:r>
    </w:p>
    <w:p w:rsidR="005D706B" w:rsidRDefault="008613DA">
      <w:pPr>
        <w:pStyle w:val="Heading2"/>
        <w:keepLines w:val="0"/>
        <w:widowControl w:val="0"/>
        <w:spacing w:before="0" w:after="0" w:line="240" w:lineRule="auto"/>
        <w:rPr>
          <w:rFonts w:ascii="Swiss721-Black" w:eastAsia="Swiss721-Black" w:hAnsi="Swiss721-Black" w:cs="Swiss721-Black"/>
          <w:b/>
          <w:color w:val="008000"/>
          <w:sz w:val="36"/>
          <w:szCs w:val="36"/>
        </w:rPr>
      </w:pPr>
      <w:r>
        <w:rPr>
          <w:rFonts w:ascii="Swiss721-Black" w:eastAsia="Swiss721-Black" w:hAnsi="Swiss721-Black" w:cs="Swiss721-Black"/>
          <w:b/>
          <w:color w:val="008000"/>
          <w:sz w:val="36"/>
          <w:szCs w:val="36"/>
        </w:rPr>
        <w:t xml:space="preserve">                                                                 </w:t>
      </w:r>
    </w:p>
    <w:p w:rsidR="005D706B" w:rsidRDefault="008613DA">
      <w:pPr>
        <w:pStyle w:val="Heading2"/>
        <w:keepLines w:val="0"/>
        <w:widowControl w:val="0"/>
        <w:spacing w:before="0" w:after="0" w:line="240" w:lineRule="auto"/>
        <w:rPr>
          <w:rFonts w:ascii="Swiss721-Black" w:eastAsia="Swiss721-Black" w:hAnsi="Swiss721-Black" w:cs="Swiss721-Black"/>
          <w:b/>
          <w:color w:val="008000"/>
          <w:sz w:val="36"/>
          <w:szCs w:val="36"/>
        </w:rPr>
      </w:pPr>
      <w:r>
        <w:rPr>
          <w:rFonts w:ascii="Swiss721-Black" w:eastAsia="Swiss721-Black" w:hAnsi="Swiss721-Black" w:cs="Swiss721-Black"/>
          <w:b/>
          <w:color w:val="008000"/>
          <w:sz w:val="36"/>
          <w:szCs w:val="36"/>
        </w:rPr>
        <w:t xml:space="preserve">                                                         Person Specification</w:t>
      </w:r>
    </w:p>
    <w:tbl>
      <w:tblPr>
        <w:tblStyle w:val="a1"/>
        <w:tblW w:w="10420" w:type="dxa"/>
        <w:tblLayout w:type="fixed"/>
        <w:tblLook w:val="0000" w:firstRow="0" w:lastRow="0" w:firstColumn="0" w:lastColumn="0" w:noHBand="0" w:noVBand="0"/>
      </w:tblPr>
      <w:tblGrid>
        <w:gridCol w:w="2198"/>
        <w:gridCol w:w="3012"/>
        <w:gridCol w:w="2158"/>
        <w:gridCol w:w="3052"/>
      </w:tblGrid>
      <w:tr w:rsidR="005D706B">
        <w:tc>
          <w:tcPr>
            <w:tcW w:w="2198"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rPr>
                <w:u w:val="single"/>
              </w:rPr>
            </w:pPr>
            <w:r>
              <w:rPr>
                <w:b/>
              </w:rPr>
              <w:t xml:space="preserve">JOB TITLE: </w:t>
            </w:r>
          </w:p>
        </w:tc>
        <w:tc>
          <w:tcPr>
            <w:tcW w:w="3012"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pPr>
            <w:r>
              <w:t>Senior Practitioner</w:t>
            </w:r>
          </w:p>
          <w:p w:rsidR="005D706B" w:rsidRDefault="005D706B">
            <w:pPr>
              <w:widowControl w:val="0"/>
              <w:tabs>
                <w:tab w:val="center" w:pos="4153"/>
                <w:tab w:val="right" w:pos="8306"/>
              </w:tabs>
              <w:spacing w:line="240" w:lineRule="auto"/>
            </w:pPr>
          </w:p>
        </w:tc>
        <w:tc>
          <w:tcPr>
            <w:tcW w:w="2158"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rPr>
                <w:u w:val="single"/>
              </w:rPr>
            </w:pPr>
            <w:r>
              <w:rPr>
                <w:b/>
              </w:rPr>
              <w:t>POST NO:</w:t>
            </w:r>
          </w:p>
        </w:tc>
        <w:tc>
          <w:tcPr>
            <w:tcW w:w="3052" w:type="dxa"/>
            <w:tcBorders>
              <w:top w:val="single" w:sz="4" w:space="0" w:color="000000"/>
              <w:left w:val="single" w:sz="4" w:space="0" w:color="000000"/>
              <w:bottom w:val="single" w:sz="4" w:space="0" w:color="000000"/>
              <w:right w:val="single" w:sz="4" w:space="0" w:color="000000"/>
            </w:tcBorders>
          </w:tcPr>
          <w:p w:rsidR="005D706B" w:rsidRDefault="005D706B">
            <w:pPr>
              <w:widowControl w:val="0"/>
              <w:spacing w:before="120" w:after="120" w:line="240" w:lineRule="auto"/>
            </w:pPr>
          </w:p>
        </w:tc>
      </w:tr>
      <w:tr w:rsidR="005D706B">
        <w:tc>
          <w:tcPr>
            <w:tcW w:w="2198"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rPr>
                <w:u w:val="single"/>
              </w:rPr>
            </w:pPr>
            <w:r>
              <w:rPr>
                <w:b/>
              </w:rPr>
              <w:t>GRADE:</w:t>
            </w:r>
          </w:p>
        </w:tc>
        <w:tc>
          <w:tcPr>
            <w:tcW w:w="3012"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20" w:after="120" w:line="240" w:lineRule="auto"/>
            </w:pPr>
            <w:r>
              <w:t>12</w:t>
            </w:r>
          </w:p>
        </w:tc>
        <w:tc>
          <w:tcPr>
            <w:tcW w:w="2158"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rPr>
                <w:u w:val="single"/>
              </w:rPr>
            </w:pPr>
            <w:r>
              <w:rPr>
                <w:b/>
              </w:rPr>
              <w:t>DEPARTMENT:</w:t>
            </w:r>
          </w:p>
        </w:tc>
        <w:tc>
          <w:tcPr>
            <w:tcW w:w="3052"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20" w:after="120" w:line="240" w:lineRule="auto"/>
            </w:pPr>
            <w:r>
              <w:t>Children’s Services</w:t>
            </w:r>
          </w:p>
        </w:tc>
      </w:tr>
      <w:tr w:rsidR="005D706B">
        <w:tc>
          <w:tcPr>
            <w:tcW w:w="2198"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pPr>
            <w:r>
              <w:rPr>
                <w:b/>
              </w:rPr>
              <w:t>HOURS</w:t>
            </w:r>
          </w:p>
        </w:tc>
        <w:tc>
          <w:tcPr>
            <w:tcW w:w="3012" w:type="dxa"/>
            <w:tcBorders>
              <w:top w:val="single" w:sz="4" w:space="0" w:color="000000"/>
              <w:left w:val="single" w:sz="4" w:space="0" w:color="000000"/>
              <w:bottom w:val="single" w:sz="4" w:space="0" w:color="000000"/>
              <w:right w:val="single" w:sz="4" w:space="0" w:color="000000"/>
            </w:tcBorders>
          </w:tcPr>
          <w:p w:rsidR="005D706B" w:rsidRDefault="008613DA">
            <w:pPr>
              <w:widowControl w:val="0"/>
              <w:tabs>
                <w:tab w:val="center" w:pos="4153"/>
                <w:tab w:val="right" w:pos="8306"/>
              </w:tabs>
              <w:spacing w:before="160" w:line="240" w:lineRule="auto"/>
            </w:pPr>
            <w:r>
              <w:t>37</w:t>
            </w:r>
          </w:p>
        </w:tc>
        <w:tc>
          <w:tcPr>
            <w:tcW w:w="2158" w:type="dxa"/>
            <w:tcBorders>
              <w:top w:val="single" w:sz="4" w:space="0" w:color="000000"/>
              <w:left w:val="single" w:sz="4" w:space="0" w:color="000000"/>
              <w:bottom w:val="single" w:sz="4" w:space="0" w:color="000000"/>
              <w:right w:val="single" w:sz="4" w:space="0" w:color="000000"/>
            </w:tcBorders>
          </w:tcPr>
          <w:p w:rsidR="005D706B" w:rsidRDefault="005D706B">
            <w:pPr>
              <w:widowControl w:val="0"/>
              <w:spacing w:before="160" w:line="240" w:lineRule="auto"/>
            </w:pPr>
          </w:p>
        </w:tc>
        <w:tc>
          <w:tcPr>
            <w:tcW w:w="3052" w:type="dxa"/>
            <w:tcBorders>
              <w:top w:val="single" w:sz="4" w:space="0" w:color="000000"/>
              <w:left w:val="single" w:sz="4" w:space="0" w:color="000000"/>
              <w:bottom w:val="single" w:sz="4" w:space="0" w:color="000000"/>
              <w:right w:val="single" w:sz="4" w:space="0" w:color="000000"/>
            </w:tcBorders>
          </w:tcPr>
          <w:p w:rsidR="005D706B" w:rsidRDefault="005D706B">
            <w:pPr>
              <w:pStyle w:val="Heading5"/>
              <w:keepLines w:val="0"/>
              <w:widowControl w:val="0"/>
              <w:spacing w:before="160" w:after="0" w:line="240" w:lineRule="auto"/>
              <w:rPr>
                <w:color w:val="000000"/>
              </w:rPr>
            </w:pPr>
          </w:p>
        </w:tc>
      </w:tr>
      <w:tr w:rsidR="005D706B">
        <w:tc>
          <w:tcPr>
            <w:tcW w:w="2198"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rPr>
                <w:u w:val="single"/>
              </w:rPr>
            </w:pPr>
            <w:r>
              <w:rPr>
                <w:b/>
              </w:rPr>
              <w:t>DIVISION:</w:t>
            </w:r>
          </w:p>
        </w:tc>
        <w:tc>
          <w:tcPr>
            <w:tcW w:w="3012" w:type="dxa"/>
            <w:tcBorders>
              <w:top w:val="single" w:sz="4" w:space="0" w:color="000000"/>
              <w:left w:val="single" w:sz="4" w:space="0" w:color="000000"/>
              <w:bottom w:val="single" w:sz="4" w:space="0" w:color="000000"/>
              <w:right w:val="single" w:sz="4" w:space="0" w:color="000000"/>
            </w:tcBorders>
          </w:tcPr>
          <w:p w:rsidR="005D706B" w:rsidRDefault="008613DA">
            <w:pPr>
              <w:widowControl w:val="0"/>
              <w:tabs>
                <w:tab w:val="center" w:pos="4153"/>
                <w:tab w:val="right" w:pos="8306"/>
              </w:tabs>
              <w:spacing w:before="160" w:line="240" w:lineRule="auto"/>
            </w:pPr>
            <w:r>
              <w:t>Children’s Services</w:t>
            </w:r>
          </w:p>
        </w:tc>
        <w:tc>
          <w:tcPr>
            <w:tcW w:w="2158"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rPr>
                <w:u w:val="single"/>
              </w:rPr>
            </w:pPr>
            <w:r>
              <w:rPr>
                <w:b/>
              </w:rPr>
              <w:t>DIRECTOR:</w:t>
            </w:r>
          </w:p>
        </w:tc>
        <w:tc>
          <w:tcPr>
            <w:tcW w:w="3052" w:type="dxa"/>
            <w:tcBorders>
              <w:top w:val="single" w:sz="4" w:space="0" w:color="000000"/>
              <w:left w:val="single" w:sz="4" w:space="0" w:color="000000"/>
              <w:bottom w:val="single" w:sz="4" w:space="0" w:color="000000"/>
              <w:right w:val="single" w:sz="4" w:space="0" w:color="000000"/>
            </w:tcBorders>
          </w:tcPr>
          <w:p w:rsidR="005D706B" w:rsidRDefault="008613DA">
            <w:pPr>
              <w:pStyle w:val="Heading5"/>
              <w:keepLines w:val="0"/>
              <w:widowControl w:val="0"/>
              <w:spacing w:before="160" w:after="0" w:line="240" w:lineRule="auto"/>
              <w:rPr>
                <w:color w:val="000000"/>
              </w:rPr>
            </w:pPr>
            <w:r>
              <w:rPr>
                <w:color w:val="000000"/>
              </w:rPr>
              <w:t>Lou Williams</w:t>
            </w:r>
          </w:p>
        </w:tc>
      </w:tr>
      <w:tr w:rsidR="005D706B">
        <w:tc>
          <w:tcPr>
            <w:tcW w:w="2198"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rPr>
                <w:u w:val="single"/>
              </w:rPr>
            </w:pPr>
            <w:r>
              <w:rPr>
                <w:b/>
              </w:rPr>
              <w:t>DATE:</w:t>
            </w:r>
          </w:p>
        </w:tc>
        <w:tc>
          <w:tcPr>
            <w:tcW w:w="3012" w:type="dxa"/>
            <w:tcBorders>
              <w:top w:val="single" w:sz="4" w:space="0" w:color="000000"/>
              <w:left w:val="single" w:sz="4" w:space="0" w:color="000000"/>
              <w:bottom w:val="single" w:sz="4" w:space="0" w:color="000000"/>
              <w:right w:val="single" w:sz="4" w:space="0" w:color="000000"/>
            </w:tcBorders>
          </w:tcPr>
          <w:p w:rsidR="005D706B" w:rsidRDefault="008613DA">
            <w:pPr>
              <w:widowControl w:val="0"/>
              <w:tabs>
                <w:tab w:val="center" w:pos="4153"/>
                <w:tab w:val="right" w:pos="8306"/>
              </w:tabs>
              <w:spacing w:before="160" w:line="240" w:lineRule="auto"/>
            </w:pPr>
            <w:r>
              <w:t>March 2018</w:t>
            </w:r>
          </w:p>
        </w:tc>
        <w:tc>
          <w:tcPr>
            <w:tcW w:w="2158" w:type="dxa"/>
            <w:tcBorders>
              <w:top w:val="single" w:sz="4" w:space="0" w:color="000000"/>
              <w:left w:val="single" w:sz="4" w:space="0" w:color="000000"/>
              <w:bottom w:val="single" w:sz="4" w:space="0" w:color="000000"/>
              <w:right w:val="single" w:sz="4" w:space="0" w:color="000000"/>
            </w:tcBorders>
          </w:tcPr>
          <w:p w:rsidR="005D706B" w:rsidRDefault="008613DA">
            <w:pPr>
              <w:widowControl w:val="0"/>
              <w:spacing w:before="160" w:line="240" w:lineRule="auto"/>
              <w:rPr>
                <w:u w:val="single"/>
              </w:rPr>
            </w:pPr>
            <w:r>
              <w:rPr>
                <w:b/>
              </w:rPr>
              <w:t>COMPLETED BY:</w:t>
            </w:r>
          </w:p>
        </w:tc>
        <w:tc>
          <w:tcPr>
            <w:tcW w:w="3052" w:type="dxa"/>
            <w:tcBorders>
              <w:top w:val="single" w:sz="4" w:space="0" w:color="000000"/>
              <w:left w:val="single" w:sz="4" w:space="0" w:color="000000"/>
              <w:bottom w:val="single" w:sz="4" w:space="0" w:color="000000"/>
              <w:right w:val="single" w:sz="4" w:space="0" w:color="000000"/>
            </w:tcBorders>
          </w:tcPr>
          <w:p w:rsidR="005D706B" w:rsidRDefault="008613DA">
            <w:pPr>
              <w:widowControl w:val="0"/>
              <w:tabs>
                <w:tab w:val="center" w:pos="4153"/>
                <w:tab w:val="right" w:pos="8306"/>
              </w:tabs>
              <w:spacing w:before="160" w:line="240" w:lineRule="auto"/>
            </w:pPr>
            <w:r>
              <w:t>Richard Powell</w:t>
            </w:r>
          </w:p>
        </w:tc>
      </w:tr>
    </w:tbl>
    <w:p w:rsidR="005D706B" w:rsidRDefault="005D706B">
      <w:pPr>
        <w:widowControl w:val="0"/>
        <w:spacing w:line="240" w:lineRule="auto"/>
      </w:pPr>
    </w:p>
    <w:tbl>
      <w:tblPr>
        <w:tblStyle w:val="a2"/>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5103"/>
        <w:gridCol w:w="3118"/>
      </w:tblGrid>
      <w:tr w:rsidR="005D706B">
        <w:trPr>
          <w:trHeight w:val="400"/>
        </w:trPr>
        <w:tc>
          <w:tcPr>
            <w:tcW w:w="2235" w:type="dxa"/>
            <w:shd w:val="clear" w:color="auto" w:fill="CCCCCC"/>
            <w:vAlign w:val="center"/>
          </w:tcPr>
          <w:p w:rsidR="005D706B" w:rsidRDefault="008613DA">
            <w:pPr>
              <w:widowControl w:val="0"/>
              <w:spacing w:line="240" w:lineRule="auto"/>
              <w:jc w:val="center"/>
            </w:pPr>
            <w:r>
              <w:rPr>
                <w:b/>
              </w:rPr>
              <w:t>ATTRIBUTES</w:t>
            </w:r>
          </w:p>
        </w:tc>
        <w:tc>
          <w:tcPr>
            <w:tcW w:w="5103" w:type="dxa"/>
            <w:shd w:val="clear" w:color="auto" w:fill="CCCCCC"/>
            <w:vAlign w:val="center"/>
          </w:tcPr>
          <w:p w:rsidR="005D706B" w:rsidRDefault="008613DA">
            <w:pPr>
              <w:widowControl w:val="0"/>
              <w:spacing w:line="240" w:lineRule="auto"/>
              <w:jc w:val="center"/>
            </w:pPr>
            <w:r>
              <w:rPr>
                <w:b/>
              </w:rPr>
              <w:t>ESSENTIAL CRITERIA</w:t>
            </w:r>
          </w:p>
        </w:tc>
        <w:tc>
          <w:tcPr>
            <w:tcW w:w="3118" w:type="dxa"/>
            <w:shd w:val="clear" w:color="auto" w:fill="CCCCCC"/>
            <w:vAlign w:val="center"/>
          </w:tcPr>
          <w:p w:rsidR="005D706B" w:rsidRDefault="008613DA">
            <w:pPr>
              <w:widowControl w:val="0"/>
              <w:spacing w:line="240" w:lineRule="auto"/>
              <w:jc w:val="center"/>
            </w:pPr>
            <w:r>
              <w:rPr>
                <w:b/>
              </w:rPr>
              <w:t>DESIRABLE CRITERIA</w:t>
            </w:r>
          </w:p>
        </w:tc>
      </w:tr>
      <w:tr w:rsidR="005D706B">
        <w:tc>
          <w:tcPr>
            <w:tcW w:w="2235" w:type="dxa"/>
          </w:tcPr>
          <w:p w:rsidR="005D706B" w:rsidRDefault="008613DA">
            <w:pPr>
              <w:widowControl w:val="0"/>
              <w:spacing w:before="120" w:line="240" w:lineRule="auto"/>
            </w:pPr>
            <w:r>
              <w:rPr>
                <w:b/>
              </w:rPr>
              <w:t>KNOWLEDGE</w:t>
            </w:r>
          </w:p>
          <w:p w:rsidR="005D706B" w:rsidRDefault="005D706B">
            <w:pPr>
              <w:widowControl w:val="0"/>
              <w:spacing w:before="120" w:line="240" w:lineRule="auto"/>
            </w:pPr>
          </w:p>
        </w:tc>
        <w:tc>
          <w:tcPr>
            <w:tcW w:w="5103" w:type="dxa"/>
          </w:tcPr>
          <w:p w:rsidR="005D706B" w:rsidRDefault="008613DA">
            <w:pPr>
              <w:widowControl w:val="0"/>
              <w:numPr>
                <w:ilvl w:val="0"/>
                <w:numId w:val="1"/>
              </w:numPr>
              <w:spacing w:line="240" w:lineRule="auto"/>
            </w:pPr>
            <w:r>
              <w:t>In depth knowledge and understanding of the values and principles underpinning service user involvement and good Customer Care.</w:t>
            </w:r>
          </w:p>
          <w:p w:rsidR="005D706B" w:rsidRDefault="005D706B">
            <w:pPr>
              <w:widowControl w:val="0"/>
              <w:spacing w:line="240" w:lineRule="auto"/>
            </w:pPr>
          </w:p>
          <w:p w:rsidR="005D706B" w:rsidRDefault="008613DA">
            <w:pPr>
              <w:widowControl w:val="0"/>
              <w:numPr>
                <w:ilvl w:val="0"/>
                <w:numId w:val="1"/>
              </w:numPr>
              <w:spacing w:line="240" w:lineRule="auto"/>
            </w:pPr>
            <w:r>
              <w:t>In depth knowledge of complaints and advocacy legislation and guidance.</w:t>
            </w:r>
          </w:p>
          <w:p w:rsidR="005D706B" w:rsidRDefault="005D706B">
            <w:pPr>
              <w:widowControl w:val="0"/>
              <w:spacing w:line="240" w:lineRule="auto"/>
            </w:pPr>
          </w:p>
          <w:p w:rsidR="005D706B" w:rsidRDefault="008613DA">
            <w:pPr>
              <w:widowControl w:val="0"/>
              <w:numPr>
                <w:ilvl w:val="0"/>
                <w:numId w:val="1"/>
              </w:numPr>
              <w:spacing w:line="240" w:lineRule="auto"/>
            </w:pPr>
            <w:r>
              <w:t>In depth theoretical and applied knowledge and understanding of the current legislative framework and procedural guidance relating to the work of Children’s Services.</w:t>
            </w:r>
          </w:p>
          <w:p w:rsidR="005D706B" w:rsidRDefault="005D706B">
            <w:pPr>
              <w:widowControl w:val="0"/>
              <w:spacing w:line="240" w:lineRule="auto"/>
            </w:pPr>
          </w:p>
          <w:p w:rsidR="005D706B" w:rsidRDefault="008613DA">
            <w:pPr>
              <w:widowControl w:val="0"/>
              <w:numPr>
                <w:ilvl w:val="0"/>
                <w:numId w:val="1"/>
              </w:numPr>
              <w:spacing w:line="240" w:lineRule="auto"/>
            </w:pPr>
            <w:r>
              <w:t>In depth operational knowledge and understanding of the current legislative framework and procedural guidance relating to the service area.</w:t>
            </w:r>
          </w:p>
          <w:p w:rsidR="005D706B" w:rsidRDefault="005D706B">
            <w:pPr>
              <w:widowControl w:val="0"/>
              <w:spacing w:line="240" w:lineRule="auto"/>
            </w:pPr>
          </w:p>
          <w:p w:rsidR="005D706B" w:rsidRDefault="008613DA">
            <w:pPr>
              <w:widowControl w:val="0"/>
              <w:numPr>
                <w:ilvl w:val="0"/>
                <w:numId w:val="1"/>
              </w:numPr>
              <w:spacing w:line="240" w:lineRule="auto"/>
            </w:pPr>
            <w:r>
              <w:t>In depth knowledge and understanding of best practice and national developments relating to the service area.</w:t>
            </w:r>
          </w:p>
          <w:p w:rsidR="005D706B" w:rsidRDefault="008613DA">
            <w:pPr>
              <w:widowControl w:val="0"/>
              <w:spacing w:line="240" w:lineRule="auto"/>
            </w:pPr>
            <w:r>
              <w:t xml:space="preserve"> </w:t>
            </w:r>
          </w:p>
        </w:tc>
        <w:tc>
          <w:tcPr>
            <w:tcW w:w="3118" w:type="dxa"/>
          </w:tcPr>
          <w:p w:rsidR="005D706B" w:rsidRDefault="008613DA">
            <w:pPr>
              <w:widowControl w:val="0"/>
              <w:tabs>
                <w:tab w:val="center" w:pos="4153"/>
                <w:tab w:val="right" w:pos="8306"/>
              </w:tabs>
              <w:spacing w:before="120" w:line="240" w:lineRule="auto"/>
            </w:pPr>
            <w:r>
              <w:t>Involvements in workshops/consultations/ working groups.</w:t>
            </w:r>
          </w:p>
        </w:tc>
      </w:tr>
      <w:tr w:rsidR="005D706B">
        <w:tc>
          <w:tcPr>
            <w:tcW w:w="2235" w:type="dxa"/>
          </w:tcPr>
          <w:p w:rsidR="005D706B" w:rsidRDefault="005D706B">
            <w:pPr>
              <w:widowControl w:val="0"/>
              <w:spacing w:line="240" w:lineRule="auto"/>
            </w:pPr>
          </w:p>
          <w:p w:rsidR="005D706B" w:rsidRDefault="008613DA">
            <w:pPr>
              <w:widowControl w:val="0"/>
              <w:spacing w:line="240" w:lineRule="auto"/>
            </w:pPr>
            <w:r>
              <w:rPr>
                <w:b/>
              </w:rPr>
              <w:t>SKILLS &amp; ABILITIES</w:t>
            </w:r>
          </w:p>
          <w:p w:rsidR="005D706B" w:rsidRDefault="005D706B">
            <w:pPr>
              <w:widowControl w:val="0"/>
              <w:spacing w:line="240" w:lineRule="auto"/>
            </w:pPr>
          </w:p>
        </w:tc>
        <w:tc>
          <w:tcPr>
            <w:tcW w:w="5103" w:type="dxa"/>
          </w:tcPr>
          <w:p w:rsidR="005D706B" w:rsidRDefault="008613DA">
            <w:pPr>
              <w:widowControl w:val="0"/>
              <w:numPr>
                <w:ilvl w:val="0"/>
                <w:numId w:val="2"/>
              </w:numPr>
              <w:tabs>
                <w:tab w:val="left" w:pos="285"/>
                <w:tab w:val="left" w:pos="459"/>
              </w:tabs>
              <w:spacing w:line="240" w:lineRule="auto"/>
            </w:pPr>
            <w:r>
              <w:t>Proven ability to communicate to an advanced level verbally and in writing to a range of audiences including children, young people, parents and carers and professional colleagues.</w:t>
            </w:r>
          </w:p>
          <w:p w:rsidR="005D706B" w:rsidRDefault="005D706B">
            <w:pPr>
              <w:widowControl w:val="0"/>
              <w:tabs>
                <w:tab w:val="left" w:pos="285"/>
                <w:tab w:val="left" w:pos="459"/>
              </w:tabs>
              <w:spacing w:line="240" w:lineRule="auto"/>
            </w:pPr>
          </w:p>
          <w:p w:rsidR="005D706B" w:rsidRDefault="008613DA">
            <w:pPr>
              <w:widowControl w:val="0"/>
              <w:numPr>
                <w:ilvl w:val="0"/>
                <w:numId w:val="2"/>
              </w:numPr>
              <w:tabs>
                <w:tab w:val="left" w:pos="285"/>
                <w:tab w:val="left" w:pos="459"/>
              </w:tabs>
              <w:spacing w:line="240" w:lineRule="auto"/>
            </w:pPr>
            <w:r>
              <w:t>Ability to plan and prioritise workload within a flexible work environment with a high level of autonomy.</w:t>
            </w:r>
          </w:p>
          <w:p w:rsidR="005D706B" w:rsidRDefault="005D706B">
            <w:pPr>
              <w:widowControl w:val="0"/>
              <w:tabs>
                <w:tab w:val="left" w:pos="285"/>
                <w:tab w:val="left" w:pos="459"/>
              </w:tabs>
              <w:spacing w:line="240" w:lineRule="auto"/>
            </w:pPr>
          </w:p>
          <w:p w:rsidR="005D706B" w:rsidRDefault="008613DA">
            <w:pPr>
              <w:widowControl w:val="0"/>
              <w:numPr>
                <w:ilvl w:val="0"/>
                <w:numId w:val="2"/>
              </w:numPr>
              <w:tabs>
                <w:tab w:val="left" w:pos="285"/>
                <w:tab w:val="left" w:pos="459"/>
              </w:tabs>
              <w:spacing w:line="240" w:lineRule="auto"/>
            </w:pPr>
            <w:r>
              <w:t xml:space="preserve">Proven ability to analyse information to </w:t>
            </w:r>
            <w:r>
              <w:lastRenderedPageBreak/>
              <w:t>determine and plan interventions and decide a course of action with minimum support.</w:t>
            </w:r>
          </w:p>
          <w:p w:rsidR="005D706B" w:rsidRDefault="005D706B">
            <w:pPr>
              <w:widowControl w:val="0"/>
              <w:tabs>
                <w:tab w:val="left" w:pos="285"/>
                <w:tab w:val="left" w:pos="459"/>
              </w:tabs>
              <w:spacing w:line="240" w:lineRule="auto"/>
            </w:pPr>
          </w:p>
          <w:p w:rsidR="005D706B" w:rsidRDefault="008613DA">
            <w:pPr>
              <w:widowControl w:val="0"/>
              <w:numPr>
                <w:ilvl w:val="0"/>
                <w:numId w:val="2"/>
              </w:numPr>
              <w:tabs>
                <w:tab w:val="left" w:pos="285"/>
                <w:tab w:val="left" w:pos="459"/>
              </w:tabs>
              <w:spacing w:line="240" w:lineRule="auto"/>
            </w:pPr>
            <w:r>
              <w:t>Proven ability to transfer knowledge and skills to colleagues through coaching, mentoring and co-working.</w:t>
            </w:r>
          </w:p>
          <w:p w:rsidR="005D706B" w:rsidRDefault="005D706B">
            <w:pPr>
              <w:widowControl w:val="0"/>
              <w:tabs>
                <w:tab w:val="left" w:pos="285"/>
                <w:tab w:val="left" w:pos="459"/>
              </w:tabs>
              <w:spacing w:line="240" w:lineRule="auto"/>
            </w:pPr>
          </w:p>
        </w:tc>
        <w:tc>
          <w:tcPr>
            <w:tcW w:w="3118" w:type="dxa"/>
          </w:tcPr>
          <w:p w:rsidR="005D706B" w:rsidRDefault="008613DA">
            <w:pPr>
              <w:widowControl w:val="0"/>
              <w:tabs>
                <w:tab w:val="center" w:pos="4153"/>
                <w:tab w:val="right" w:pos="8306"/>
              </w:tabs>
              <w:spacing w:before="120" w:line="240" w:lineRule="auto"/>
            </w:pPr>
            <w:r>
              <w:lastRenderedPageBreak/>
              <w:t>Familiarity with electronic business support processes for records, calendar management, word processing, Google etc.</w:t>
            </w:r>
          </w:p>
        </w:tc>
      </w:tr>
      <w:tr w:rsidR="005D706B">
        <w:trPr>
          <w:trHeight w:val="780"/>
        </w:trPr>
        <w:tc>
          <w:tcPr>
            <w:tcW w:w="2235" w:type="dxa"/>
          </w:tcPr>
          <w:p w:rsidR="005D706B" w:rsidRDefault="005D706B">
            <w:pPr>
              <w:widowControl w:val="0"/>
              <w:spacing w:line="240" w:lineRule="auto"/>
            </w:pPr>
          </w:p>
          <w:p w:rsidR="005D706B" w:rsidRDefault="008613DA">
            <w:pPr>
              <w:widowControl w:val="0"/>
              <w:spacing w:line="240" w:lineRule="auto"/>
            </w:pPr>
            <w:r>
              <w:rPr>
                <w:b/>
              </w:rPr>
              <w:t>EXPERIENCE</w:t>
            </w:r>
          </w:p>
        </w:tc>
        <w:tc>
          <w:tcPr>
            <w:tcW w:w="5103" w:type="dxa"/>
          </w:tcPr>
          <w:p w:rsidR="005D706B" w:rsidRDefault="008613DA">
            <w:pPr>
              <w:widowControl w:val="0"/>
              <w:numPr>
                <w:ilvl w:val="0"/>
                <w:numId w:val="11"/>
              </w:numPr>
              <w:tabs>
                <w:tab w:val="left" w:pos="459"/>
              </w:tabs>
              <w:spacing w:line="240" w:lineRule="auto"/>
            </w:pPr>
            <w:r>
              <w:t>2 years plus post qualifying experience.</w:t>
            </w:r>
          </w:p>
        </w:tc>
        <w:tc>
          <w:tcPr>
            <w:tcW w:w="3118" w:type="dxa"/>
          </w:tcPr>
          <w:p w:rsidR="005D706B" w:rsidRDefault="008613DA">
            <w:pPr>
              <w:widowControl w:val="0"/>
              <w:tabs>
                <w:tab w:val="left" w:pos="459"/>
              </w:tabs>
              <w:spacing w:line="240" w:lineRule="auto"/>
            </w:pPr>
            <w:r>
              <w:t>Practice educator award/experience.</w:t>
            </w:r>
          </w:p>
        </w:tc>
      </w:tr>
      <w:tr w:rsidR="005D706B">
        <w:trPr>
          <w:trHeight w:val="540"/>
        </w:trPr>
        <w:tc>
          <w:tcPr>
            <w:tcW w:w="2235" w:type="dxa"/>
          </w:tcPr>
          <w:p w:rsidR="005D706B" w:rsidRDefault="005D706B">
            <w:pPr>
              <w:widowControl w:val="0"/>
              <w:spacing w:line="240" w:lineRule="auto"/>
            </w:pPr>
          </w:p>
          <w:p w:rsidR="005D706B" w:rsidRDefault="008613DA">
            <w:pPr>
              <w:widowControl w:val="0"/>
              <w:spacing w:line="240" w:lineRule="auto"/>
            </w:pPr>
            <w:r>
              <w:rPr>
                <w:b/>
              </w:rPr>
              <w:t>QUALIFICATIONS</w:t>
            </w:r>
          </w:p>
          <w:p w:rsidR="005D706B" w:rsidRDefault="005D706B">
            <w:pPr>
              <w:widowControl w:val="0"/>
              <w:spacing w:line="240" w:lineRule="auto"/>
            </w:pPr>
          </w:p>
        </w:tc>
        <w:tc>
          <w:tcPr>
            <w:tcW w:w="5103" w:type="dxa"/>
          </w:tcPr>
          <w:p w:rsidR="005D706B" w:rsidRDefault="008613DA">
            <w:pPr>
              <w:widowControl w:val="0"/>
              <w:numPr>
                <w:ilvl w:val="0"/>
                <w:numId w:val="10"/>
              </w:numPr>
              <w:spacing w:line="240" w:lineRule="auto"/>
            </w:pPr>
            <w:r>
              <w:t>Degree in Social Work or equivalent.</w:t>
            </w:r>
          </w:p>
          <w:p w:rsidR="005D706B" w:rsidRDefault="005D706B">
            <w:pPr>
              <w:widowControl w:val="0"/>
              <w:spacing w:line="240" w:lineRule="auto"/>
            </w:pPr>
          </w:p>
          <w:p w:rsidR="005D706B" w:rsidRDefault="008613DA">
            <w:pPr>
              <w:widowControl w:val="0"/>
              <w:numPr>
                <w:ilvl w:val="0"/>
                <w:numId w:val="10"/>
              </w:numPr>
              <w:spacing w:line="240" w:lineRule="auto"/>
            </w:pPr>
            <w:r>
              <w:t>Registration with the HCPC.</w:t>
            </w:r>
          </w:p>
          <w:p w:rsidR="005D706B" w:rsidRDefault="005D706B">
            <w:pPr>
              <w:widowControl w:val="0"/>
              <w:spacing w:line="240" w:lineRule="auto"/>
            </w:pPr>
          </w:p>
        </w:tc>
        <w:tc>
          <w:tcPr>
            <w:tcW w:w="3118" w:type="dxa"/>
          </w:tcPr>
          <w:p w:rsidR="005D706B" w:rsidRDefault="008613DA">
            <w:pPr>
              <w:widowControl w:val="0"/>
              <w:tabs>
                <w:tab w:val="left" w:pos="459"/>
              </w:tabs>
              <w:spacing w:line="240" w:lineRule="auto"/>
            </w:pPr>
            <w:r>
              <w:t>Specialist award or equivalent.</w:t>
            </w:r>
          </w:p>
        </w:tc>
      </w:tr>
      <w:tr w:rsidR="005D706B">
        <w:trPr>
          <w:trHeight w:val="840"/>
        </w:trPr>
        <w:tc>
          <w:tcPr>
            <w:tcW w:w="2235" w:type="dxa"/>
          </w:tcPr>
          <w:p w:rsidR="005D706B" w:rsidRDefault="005D706B">
            <w:pPr>
              <w:widowControl w:val="0"/>
              <w:spacing w:line="240" w:lineRule="auto"/>
            </w:pPr>
          </w:p>
          <w:p w:rsidR="005D706B" w:rsidRDefault="008613DA">
            <w:pPr>
              <w:widowControl w:val="0"/>
              <w:spacing w:line="240" w:lineRule="auto"/>
            </w:pPr>
            <w:r>
              <w:rPr>
                <w:b/>
              </w:rPr>
              <w:t>PERSONAL CIRCUMSTANCES</w:t>
            </w:r>
          </w:p>
          <w:p w:rsidR="005D706B" w:rsidRDefault="005D706B">
            <w:pPr>
              <w:widowControl w:val="0"/>
              <w:spacing w:line="240" w:lineRule="auto"/>
            </w:pPr>
          </w:p>
        </w:tc>
        <w:tc>
          <w:tcPr>
            <w:tcW w:w="5103" w:type="dxa"/>
          </w:tcPr>
          <w:p w:rsidR="005D706B" w:rsidRDefault="008613DA">
            <w:pPr>
              <w:widowControl w:val="0"/>
              <w:numPr>
                <w:ilvl w:val="0"/>
                <w:numId w:val="3"/>
              </w:numPr>
              <w:tabs>
                <w:tab w:val="left" w:pos="459"/>
              </w:tabs>
              <w:spacing w:line="240" w:lineRule="auto"/>
            </w:pPr>
            <w:r>
              <w:t>Ability to travel between locations.</w:t>
            </w:r>
          </w:p>
        </w:tc>
        <w:tc>
          <w:tcPr>
            <w:tcW w:w="3118" w:type="dxa"/>
          </w:tcPr>
          <w:p w:rsidR="005D706B" w:rsidRDefault="005D706B">
            <w:pPr>
              <w:widowControl w:val="0"/>
              <w:tabs>
                <w:tab w:val="center" w:pos="4153"/>
                <w:tab w:val="right" w:pos="8306"/>
              </w:tabs>
              <w:spacing w:before="120" w:line="240" w:lineRule="auto"/>
            </w:pPr>
          </w:p>
        </w:tc>
      </w:tr>
      <w:tr w:rsidR="005D706B">
        <w:tc>
          <w:tcPr>
            <w:tcW w:w="2235" w:type="dxa"/>
          </w:tcPr>
          <w:p w:rsidR="005D706B" w:rsidRDefault="008613DA">
            <w:pPr>
              <w:widowControl w:val="0"/>
              <w:spacing w:before="120" w:line="240" w:lineRule="auto"/>
            </w:pPr>
            <w:r>
              <w:rPr>
                <w:b/>
              </w:rPr>
              <w:t>EQUALITY</w:t>
            </w:r>
          </w:p>
        </w:tc>
        <w:tc>
          <w:tcPr>
            <w:tcW w:w="5103" w:type="dxa"/>
          </w:tcPr>
          <w:p w:rsidR="005D706B" w:rsidRDefault="008613DA">
            <w:pPr>
              <w:widowControl w:val="0"/>
              <w:spacing w:before="120" w:line="240" w:lineRule="auto"/>
              <w:ind w:left="-43"/>
            </w:pPr>
            <w:r>
              <w:t>Candidates must demonstrate understanding of, acceptance and commitment to the principles underlying equal opportunities. (A &amp; I)</w:t>
            </w:r>
          </w:p>
        </w:tc>
        <w:tc>
          <w:tcPr>
            <w:tcW w:w="3118" w:type="dxa"/>
          </w:tcPr>
          <w:p w:rsidR="005D706B" w:rsidRDefault="005D706B">
            <w:pPr>
              <w:widowControl w:val="0"/>
              <w:spacing w:before="120" w:line="240" w:lineRule="auto"/>
            </w:pPr>
          </w:p>
        </w:tc>
      </w:tr>
      <w:tr w:rsidR="005D706B">
        <w:tc>
          <w:tcPr>
            <w:tcW w:w="2235" w:type="dxa"/>
          </w:tcPr>
          <w:p w:rsidR="005D706B" w:rsidRDefault="008613DA">
            <w:pPr>
              <w:widowControl w:val="0"/>
              <w:spacing w:before="120" w:line="240" w:lineRule="auto"/>
            </w:pPr>
            <w:r>
              <w:rPr>
                <w:b/>
              </w:rPr>
              <w:t>CUSTOMER CARE</w:t>
            </w:r>
          </w:p>
        </w:tc>
        <w:tc>
          <w:tcPr>
            <w:tcW w:w="5103" w:type="dxa"/>
          </w:tcPr>
          <w:p w:rsidR="005D706B" w:rsidRDefault="008613DA">
            <w:pPr>
              <w:widowControl w:val="0"/>
              <w:tabs>
                <w:tab w:val="center" w:pos="4153"/>
                <w:tab w:val="right" w:pos="8306"/>
              </w:tabs>
              <w:spacing w:before="120" w:line="240" w:lineRule="auto"/>
            </w:pPr>
            <w:r>
              <w:t>Knowledge and understanding of effective customer care (A &amp; I)</w:t>
            </w:r>
          </w:p>
        </w:tc>
        <w:tc>
          <w:tcPr>
            <w:tcW w:w="3118" w:type="dxa"/>
          </w:tcPr>
          <w:p w:rsidR="005D706B" w:rsidRDefault="005D706B">
            <w:pPr>
              <w:widowControl w:val="0"/>
              <w:spacing w:before="120" w:line="240" w:lineRule="auto"/>
            </w:pPr>
          </w:p>
        </w:tc>
      </w:tr>
    </w:tbl>
    <w:p w:rsidR="005D706B" w:rsidRDefault="005D706B">
      <w:pPr>
        <w:widowControl w:val="0"/>
        <w:tabs>
          <w:tab w:val="center" w:pos="4153"/>
          <w:tab w:val="right" w:pos="8306"/>
        </w:tabs>
        <w:spacing w:line="240" w:lineRule="auto"/>
      </w:pPr>
    </w:p>
    <w:p w:rsidR="005D706B" w:rsidRDefault="008613DA">
      <w:pPr>
        <w:widowControl w:val="0"/>
        <w:tabs>
          <w:tab w:val="center" w:pos="4153"/>
          <w:tab w:val="right" w:pos="8306"/>
        </w:tabs>
        <w:spacing w:line="240" w:lineRule="auto"/>
      </w:pPr>
      <w:r>
        <w:rPr>
          <w:i/>
        </w:rPr>
        <w:t>[ At the end of each criteria the following codes are used to indicate how the criteria will be assessed: (AI) Application / Interview, (P) Presentation, (W) Written Test.]</w:t>
      </w:r>
    </w:p>
    <w:p w:rsidR="005D706B" w:rsidRDefault="005D706B">
      <w:pPr>
        <w:spacing w:line="259" w:lineRule="auto"/>
      </w:pPr>
    </w:p>
    <w:p w:rsidR="005D706B" w:rsidRDefault="005D706B"/>
    <w:sectPr w:rsidR="005D706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wiss721-Black">
    <w:panose1 w:val="00000000000000000000"/>
    <w:charset w:val="00"/>
    <w:family w:val="swiss"/>
    <w:notTrueType/>
    <w:pitch w:val="default"/>
    <w:sig w:usb0="00000003" w:usb1="00000000" w:usb2="00000000" w:usb3="00000000" w:csb0="00000001" w:csb1="00000000"/>
  </w:font>
  <w:font w:name="Cabi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03BD"/>
    <w:multiLevelType w:val="multilevel"/>
    <w:tmpl w:val="45FEA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071510"/>
    <w:multiLevelType w:val="multilevel"/>
    <w:tmpl w:val="7F520CA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7CF1A3D"/>
    <w:multiLevelType w:val="multilevel"/>
    <w:tmpl w:val="72C4463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B66030"/>
    <w:multiLevelType w:val="multilevel"/>
    <w:tmpl w:val="AD0E8F7A"/>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15:restartNumberingAfterBreak="0">
    <w:nsid w:val="29C704D5"/>
    <w:multiLevelType w:val="multilevel"/>
    <w:tmpl w:val="000049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EC330B6"/>
    <w:multiLevelType w:val="multilevel"/>
    <w:tmpl w:val="CF741A5E"/>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6" w15:restartNumberingAfterBreak="0">
    <w:nsid w:val="310268A5"/>
    <w:multiLevelType w:val="multilevel"/>
    <w:tmpl w:val="B96C0BE4"/>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7" w15:restartNumberingAfterBreak="0">
    <w:nsid w:val="4CA52031"/>
    <w:multiLevelType w:val="multilevel"/>
    <w:tmpl w:val="7A9AC28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6059B3"/>
    <w:multiLevelType w:val="multilevel"/>
    <w:tmpl w:val="0158D052"/>
    <w:lvl w:ilvl="0">
      <w:start w:val="1"/>
      <w:numFmt w:val="bullet"/>
      <w:lvlText w:val="●"/>
      <w:lvlJc w:val="left"/>
      <w:pPr>
        <w:ind w:left="360" w:hanging="360"/>
      </w:pPr>
      <w:rPr>
        <w:rFonts w:ascii="Arial" w:eastAsia="Arial" w:hAnsi="Arial" w:cs="Arial"/>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9" w15:restartNumberingAfterBreak="0">
    <w:nsid w:val="7A5A285B"/>
    <w:multiLevelType w:val="multilevel"/>
    <w:tmpl w:val="CE1491DE"/>
    <w:lvl w:ilvl="0">
      <w:start w:val="1"/>
      <w:numFmt w:val="bullet"/>
      <w:lvlText w:val="●"/>
      <w:lvlJc w:val="left"/>
      <w:pPr>
        <w:ind w:left="360" w:hanging="360"/>
      </w:pPr>
      <w:rPr>
        <w:rFonts w:ascii="Arial" w:eastAsia="Arial" w:hAnsi="Arial" w:cs="Arial"/>
        <w:vertAlign w:val="baseline"/>
      </w:rPr>
    </w:lvl>
    <w:lvl w:ilvl="1">
      <w:start w:val="1"/>
      <w:numFmt w:val="bullet"/>
      <w:lvlText w:val="●"/>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0" w15:restartNumberingAfterBreak="0">
    <w:nsid w:val="7EDD423F"/>
    <w:multiLevelType w:val="multilevel"/>
    <w:tmpl w:val="5BE4A8A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8"/>
  </w:num>
  <w:num w:numId="3">
    <w:abstractNumId w:val="6"/>
  </w:num>
  <w:num w:numId="4">
    <w:abstractNumId w:val="7"/>
  </w:num>
  <w:num w:numId="5">
    <w:abstractNumId w:val="1"/>
  </w:num>
  <w:num w:numId="6">
    <w:abstractNumId w:val="2"/>
  </w:num>
  <w:num w:numId="7">
    <w:abstractNumId w:val="10"/>
  </w:num>
  <w:num w:numId="8">
    <w:abstractNumId w:val="4"/>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6B"/>
    <w:rsid w:val="004443CD"/>
    <w:rsid w:val="005D706B"/>
    <w:rsid w:val="00665DEC"/>
    <w:rsid w:val="008613DA"/>
    <w:rsid w:val="00C32A84"/>
    <w:rsid w:val="00E07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59EBF-7C2C-4526-B656-0A97DA59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2" ma:contentTypeDescription="Create a new document." ma:contentTypeScope="" ma:versionID="b822fd4b131d12066b8803b24efd885e">
  <xsd:schema xmlns:xsd="http://www.w3.org/2001/XMLSchema" xmlns:xs="http://www.w3.org/2001/XMLSchema" xmlns:p="http://schemas.microsoft.com/office/2006/metadata/properties" xmlns:ns2="eebbd83e-5ad7-472f-86e0-83f49924b477" targetNamespace="http://schemas.microsoft.com/office/2006/metadata/properties" ma:root="true" ma:fieldsID="1eb4ff7a76b037443ce13b13a8e58ce9" ns2:_="">
    <xsd:import namespace="eebbd83e-5ad7-472f-86e0-83f49924b47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D5D161-4975-456B-996C-73F854381DB3}"/>
</file>

<file path=customXml/itemProps2.xml><?xml version="1.0" encoding="utf-8"?>
<ds:datastoreItem xmlns:ds="http://schemas.openxmlformats.org/officeDocument/2006/customXml" ds:itemID="{62FDC925-85C7-46CF-B6EA-FBAC62CEC186}"/>
</file>

<file path=customXml/itemProps3.xml><?xml version="1.0" encoding="utf-8"?>
<ds:datastoreItem xmlns:ds="http://schemas.openxmlformats.org/officeDocument/2006/customXml" ds:itemID="{816BD7CA-0226-4F70-B638-2F9ED04F6AF0}"/>
</file>

<file path=docProps/app.xml><?xml version="1.0" encoding="utf-8"?>
<Properties xmlns="http://schemas.openxmlformats.org/officeDocument/2006/extended-properties" xmlns:vt="http://schemas.openxmlformats.org/officeDocument/2006/docPropsVTypes">
  <Template>Normal</Template>
  <TotalTime>0</TotalTime>
  <Pages>5</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Blades Jenny</dc:creator>
  <cp:lastModifiedBy>Lynch Caroline</cp:lastModifiedBy>
  <cp:revision>2</cp:revision>
  <dcterms:created xsi:type="dcterms:W3CDTF">2020-02-10T12:18:00Z</dcterms:created>
  <dcterms:modified xsi:type="dcterms:W3CDTF">2020-02-10T12:18:00Z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0x010100C514E7AB05B1984B9773F6544E514535</vt:lpwstr>
  </property>
</Properties>
</file>