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454D2" w14:textId="77777777" w:rsidR="00DD0B88" w:rsidRDefault="00C9515A">
      <w:pPr>
        <w:pStyle w:val="Heading2"/>
      </w:pPr>
      <w:r>
        <w:rPr>
          <w:noProof/>
        </w:rPr>
        <w:drawing>
          <wp:inline distT="0" distB="0" distL="114300" distR="114300" wp14:anchorId="3D24556E" wp14:editId="3D24556F">
            <wp:extent cx="2724150" cy="7981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724150" cy="798195"/>
                    </a:xfrm>
                    <a:prstGeom prst="rect">
                      <a:avLst/>
                    </a:prstGeom>
                    <a:ln/>
                  </pic:spPr>
                </pic:pic>
              </a:graphicData>
            </a:graphic>
          </wp:inline>
        </w:drawing>
      </w:r>
    </w:p>
    <w:p w14:paraId="3D2454D3" w14:textId="77777777" w:rsidR="00DD0B88" w:rsidRDefault="00C9515A">
      <w:pPr>
        <w:pStyle w:val="Heading2"/>
        <w:rPr>
          <w:b w:val="0"/>
          <w:u w:val="single"/>
        </w:rPr>
      </w:pPr>
      <w:r>
        <w:t xml:space="preserve">                                                                      Job Description</w:t>
      </w: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8327"/>
      </w:tblGrid>
      <w:tr w:rsidR="00DD0B88" w14:paraId="3D2454D6" w14:textId="77777777" w:rsidTr="1DFCE72D">
        <w:tc>
          <w:tcPr>
            <w:tcW w:w="2093" w:type="dxa"/>
          </w:tcPr>
          <w:p w14:paraId="3D2454D4" w14:textId="77777777" w:rsidR="00DD0B88" w:rsidRDefault="00C9515A">
            <w:pPr>
              <w:spacing w:before="120" w:after="120"/>
              <w:jc w:val="right"/>
            </w:pPr>
            <w:r>
              <w:rPr>
                <w:b/>
              </w:rPr>
              <w:t>Department:</w:t>
            </w:r>
          </w:p>
        </w:tc>
        <w:tc>
          <w:tcPr>
            <w:tcW w:w="8327" w:type="dxa"/>
          </w:tcPr>
          <w:p w14:paraId="3D2454D5" w14:textId="6FEFFA81" w:rsidR="00DD0B88" w:rsidRDefault="5361A4EB">
            <w:pPr>
              <w:pBdr>
                <w:top w:val="nil"/>
                <w:left w:val="nil"/>
                <w:bottom w:val="nil"/>
                <w:right w:val="nil"/>
                <w:between w:val="nil"/>
              </w:pBdr>
              <w:tabs>
                <w:tab w:val="center" w:pos="4153"/>
                <w:tab w:val="right" w:pos="8306"/>
              </w:tabs>
              <w:spacing w:before="120" w:after="120"/>
              <w:rPr>
                <w:color w:val="000000"/>
              </w:rPr>
            </w:pPr>
            <w:r w:rsidRPr="7E4FDE91">
              <w:rPr>
                <w:color w:val="000000" w:themeColor="text1"/>
              </w:rPr>
              <w:t>People and Communities</w:t>
            </w:r>
          </w:p>
        </w:tc>
      </w:tr>
      <w:tr w:rsidR="00DD0B88" w14:paraId="3D2454D9" w14:textId="77777777" w:rsidTr="1DFCE72D">
        <w:tc>
          <w:tcPr>
            <w:tcW w:w="2093" w:type="dxa"/>
          </w:tcPr>
          <w:p w14:paraId="3D2454D7" w14:textId="77777777" w:rsidR="00DD0B88" w:rsidRDefault="00C9515A">
            <w:pPr>
              <w:spacing w:before="120" w:after="120"/>
              <w:jc w:val="right"/>
            </w:pPr>
            <w:r>
              <w:rPr>
                <w:b/>
              </w:rPr>
              <w:t>Division/Section:</w:t>
            </w:r>
          </w:p>
        </w:tc>
        <w:tc>
          <w:tcPr>
            <w:tcW w:w="8327" w:type="dxa"/>
          </w:tcPr>
          <w:p w14:paraId="3D2454D8" w14:textId="0EE0BE06" w:rsidR="00DD0B88" w:rsidRDefault="3A3651A8">
            <w:pPr>
              <w:spacing w:before="120" w:after="120"/>
            </w:pPr>
            <w:r>
              <w:t>Children’s Services</w:t>
            </w:r>
          </w:p>
        </w:tc>
      </w:tr>
      <w:tr w:rsidR="00DD0B88" w14:paraId="3D2454DC" w14:textId="77777777" w:rsidTr="1DFCE72D">
        <w:tc>
          <w:tcPr>
            <w:tcW w:w="2093" w:type="dxa"/>
          </w:tcPr>
          <w:p w14:paraId="3D2454DA" w14:textId="77777777" w:rsidR="00DD0B88" w:rsidRDefault="00C9515A">
            <w:pPr>
              <w:spacing w:before="120" w:after="120"/>
              <w:jc w:val="right"/>
            </w:pPr>
            <w:r>
              <w:rPr>
                <w:b/>
              </w:rPr>
              <w:t>Job Title:</w:t>
            </w:r>
          </w:p>
        </w:tc>
        <w:tc>
          <w:tcPr>
            <w:tcW w:w="8327" w:type="dxa"/>
          </w:tcPr>
          <w:p w14:paraId="3D2454DB" w14:textId="2052DAA3" w:rsidR="00DD0B88" w:rsidRDefault="1A5505D3">
            <w:pPr>
              <w:spacing w:before="120" w:after="120"/>
            </w:pPr>
            <w:r>
              <w:t xml:space="preserve">Family </w:t>
            </w:r>
            <w:r w:rsidR="52271C6F">
              <w:t>Worker</w:t>
            </w:r>
          </w:p>
        </w:tc>
      </w:tr>
      <w:tr w:rsidR="00DD0B88" w14:paraId="3D2454DF" w14:textId="77777777" w:rsidTr="1DFCE72D">
        <w:tc>
          <w:tcPr>
            <w:tcW w:w="2093" w:type="dxa"/>
          </w:tcPr>
          <w:p w14:paraId="3D2454DD" w14:textId="77777777" w:rsidR="00DD0B88" w:rsidRDefault="00C9515A">
            <w:pPr>
              <w:spacing w:before="120" w:after="120"/>
              <w:jc w:val="right"/>
            </w:pPr>
            <w:r>
              <w:rPr>
                <w:b/>
              </w:rPr>
              <w:t>Post No:</w:t>
            </w:r>
          </w:p>
        </w:tc>
        <w:tc>
          <w:tcPr>
            <w:tcW w:w="8327" w:type="dxa"/>
          </w:tcPr>
          <w:p w14:paraId="3D2454DE" w14:textId="77777777" w:rsidR="00DD0B88" w:rsidRDefault="00DD0B88">
            <w:pPr>
              <w:spacing w:before="120" w:after="120"/>
            </w:pPr>
          </w:p>
        </w:tc>
      </w:tr>
      <w:tr w:rsidR="00DD0B88" w14:paraId="3D2454E2" w14:textId="77777777" w:rsidTr="1DFCE72D">
        <w:tc>
          <w:tcPr>
            <w:tcW w:w="2093" w:type="dxa"/>
          </w:tcPr>
          <w:p w14:paraId="3D2454E0" w14:textId="77777777" w:rsidR="00DD0B88" w:rsidRDefault="00C9515A">
            <w:pPr>
              <w:spacing w:before="120" w:after="120"/>
              <w:jc w:val="right"/>
            </w:pPr>
            <w:r>
              <w:rPr>
                <w:b/>
              </w:rPr>
              <w:t>Grade:</w:t>
            </w:r>
          </w:p>
        </w:tc>
        <w:tc>
          <w:tcPr>
            <w:tcW w:w="8327" w:type="dxa"/>
          </w:tcPr>
          <w:p w14:paraId="3D2454E1" w14:textId="4CA5FFF9" w:rsidR="00DD0B88" w:rsidRDefault="0C28F39E">
            <w:pPr>
              <w:spacing w:before="120" w:after="120"/>
            </w:pPr>
            <w:r>
              <w:t>8</w:t>
            </w:r>
          </w:p>
        </w:tc>
      </w:tr>
      <w:tr w:rsidR="00DD0B88" w14:paraId="3D2454E5" w14:textId="77777777" w:rsidTr="1DFCE72D">
        <w:tc>
          <w:tcPr>
            <w:tcW w:w="2093" w:type="dxa"/>
          </w:tcPr>
          <w:p w14:paraId="3D2454E3" w14:textId="77777777" w:rsidR="00DD0B88" w:rsidRDefault="00C9515A">
            <w:pPr>
              <w:spacing w:before="120" w:after="120"/>
              <w:jc w:val="right"/>
            </w:pPr>
            <w:r>
              <w:rPr>
                <w:b/>
              </w:rPr>
              <w:t>Reports to:</w:t>
            </w:r>
          </w:p>
        </w:tc>
        <w:tc>
          <w:tcPr>
            <w:tcW w:w="8327" w:type="dxa"/>
          </w:tcPr>
          <w:p w14:paraId="3D2454E4" w14:textId="482075C5" w:rsidR="00DD0B88" w:rsidRDefault="00564AC1">
            <w:pPr>
              <w:pBdr>
                <w:top w:val="nil"/>
                <w:left w:val="nil"/>
                <w:bottom w:val="nil"/>
                <w:right w:val="nil"/>
                <w:between w:val="nil"/>
              </w:pBdr>
              <w:tabs>
                <w:tab w:val="center" w:pos="4153"/>
                <w:tab w:val="right" w:pos="8306"/>
              </w:tabs>
              <w:spacing w:before="120" w:after="120"/>
              <w:rPr>
                <w:color w:val="000000"/>
              </w:rPr>
            </w:pPr>
            <w:r>
              <w:rPr>
                <w:color w:val="000000" w:themeColor="text1"/>
              </w:rPr>
              <w:t>Targeted Support Assistant Manager</w:t>
            </w:r>
          </w:p>
        </w:tc>
      </w:tr>
      <w:tr w:rsidR="00DD0B88" w14:paraId="3D2454F2" w14:textId="77777777" w:rsidTr="1DFCE72D">
        <w:tc>
          <w:tcPr>
            <w:tcW w:w="2093" w:type="dxa"/>
          </w:tcPr>
          <w:p w14:paraId="3D2454E6" w14:textId="77777777" w:rsidR="00DD0B88" w:rsidRDefault="00C9515A">
            <w:pPr>
              <w:spacing w:before="120" w:after="120"/>
              <w:jc w:val="right"/>
            </w:pPr>
            <w:r>
              <w:rPr>
                <w:b/>
              </w:rPr>
              <w:t>Organisation Chart:</w:t>
            </w:r>
          </w:p>
          <w:p w14:paraId="3D2454E7" w14:textId="77777777" w:rsidR="00DD0B88" w:rsidRDefault="00C9515A">
            <w:pPr>
              <w:spacing w:before="120" w:after="120"/>
              <w:jc w:val="right"/>
            </w:pPr>
            <w:r>
              <w:rPr>
                <w:b/>
              </w:rPr>
              <w:t>Show immediate manager and any jobs reporting to this post.</w:t>
            </w:r>
          </w:p>
        </w:tc>
        <w:tc>
          <w:tcPr>
            <w:tcW w:w="8327" w:type="dxa"/>
          </w:tcPr>
          <w:p w14:paraId="3D2454E8" w14:textId="77777777" w:rsidR="00DD0B88" w:rsidRDefault="00DD0B88">
            <w:pPr>
              <w:jc w:val="center"/>
            </w:pPr>
          </w:p>
          <w:p w14:paraId="3D2454E9" w14:textId="77777777" w:rsidR="00DD0B88" w:rsidRDefault="00DD0B88"/>
          <w:p w14:paraId="3D2454EA" w14:textId="77777777" w:rsidR="00DD0B88" w:rsidRDefault="00DD0B88"/>
          <w:p w14:paraId="3D2454EB" w14:textId="77777777" w:rsidR="00DD0B88" w:rsidRDefault="00DD0B88"/>
          <w:p w14:paraId="3D2454EC" w14:textId="77777777" w:rsidR="00DD0B88" w:rsidRDefault="00DD0B88"/>
          <w:p w14:paraId="3D2454ED" w14:textId="77777777" w:rsidR="00DD0B88" w:rsidRDefault="00DD0B88">
            <w:pPr>
              <w:jc w:val="center"/>
            </w:pPr>
          </w:p>
          <w:p w14:paraId="3D2454EE" w14:textId="77777777" w:rsidR="00DD0B88" w:rsidRDefault="00DD0B88">
            <w:pPr>
              <w:pStyle w:val="Heading4"/>
              <w:rPr>
                <w:i w:val="0"/>
              </w:rPr>
            </w:pPr>
          </w:p>
          <w:p w14:paraId="3D2454EF" w14:textId="77777777" w:rsidR="00DD0B88" w:rsidRDefault="00DD0B88"/>
          <w:p w14:paraId="3D2454F0" w14:textId="77777777" w:rsidR="00DD0B88" w:rsidRDefault="00DD0B88"/>
          <w:p w14:paraId="3D2454F1" w14:textId="77777777" w:rsidR="00DD0B88" w:rsidRDefault="00DD0B88">
            <w:pPr>
              <w:jc w:val="center"/>
            </w:pPr>
          </w:p>
        </w:tc>
      </w:tr>
      <w:tr w:rsidR="00DD0B88" w14:paraId="3D2454FA" w14:textId="77777777" w:rsidTr="1DFCE72D">
        <w:tc>
          <w:tcPr>
            <w:tcW w:w="2093" w:type="dxa"/>
          </w:tcPr>
          <w:p w14:paraId="3D2454F3" w14:textId="77777777" w:rsidR="00DD0B88" w:rsidRDefault="00DD0B88">
            <w:pPr>
              <w:jc w:val="right"/>
            </w:pPr>
          </w:p>
          <w:p w14:paraId="3D2454F4" w14:textId="77777777" w:rsidR="00DD0B88" w:rsidRDefault="00C9515A">
            <w:pPr>
              <w:jc w:val="right"/>
            </w:pPr>
            <w:r>
              <w:rPr>
                <w:b/>
              </w:rPr>
              <w:t>DBS Check applicable?</w:t>
            </w:r>
          </w:p>
          <w:p w14:paraId="3D2454F5" w14:textId="77777777" w:rsidR="00DD0B88" w:rsidRDefault="00DD0B88">
            <w:pPr>
              <w:jc w:val="right"/>
            </w:pPr>
          </w:p>
          <w:p w14:paraId="3D2454F6" w14:textId="77777777" w:rsidR="00DD0B88" w:rsidRDefault="00DD0B88">
            <w:pPr>
              <w:jc w:val="right"/>
            </w:pPr>
          </w:p>
        </w:tc>
        <w:tc>
          <w:tcPr>
            <w:tcW w:w="8327" w:type="dxa"/>
          </w:tcPr>
          <w:p w14:paraId="3D2454F7" w14:textId="77777777" w:rsidR="00DD0B88" w:rsidRDefault="00DD0B88">
            <w:pPr>
              <w:ind w:left="720" w:hanging="360"/>
            </w:pPr>
          </w:p>
          <w:p w14:paraId="3D2454F8" w14:textId="77777777" w:rsidR="00DD0B88" w:rsidRDefault="00DD0B88">
            <w:pPr>
              <w:ind w:left="720" w:hanging="360"/>
            </w:pPr>
          </w:p>
          <w:p w14:paraId="3D2454F9" w14:textId="2953A3B1" w:rsidR="00DD0B88" w:rsidRDefault="00C9515A">
            <w:pPr>
              <w:ind w:left="720" w:hanging="360"/>
            </w:pPr>
            <w:r w:rsidRPr="7E4FDE91">
              <w:rPr>
                <w:b/>
                <w:bCs/>
              </w:rPr>
              <w:t xml:space="preserve">Basic ☐   </w:t>
            </w:r>
            <w:proofErr w:type="gramStart"/>
            <w:r w:rsidRPr="7E4FDE91">
              <w:rPr>
                <w:b/>
                <w:bCs/>
              </w:rPr>
              <w:t>Standard  ☐</w:t>
            </w:r>
            <w:proofErr w:type="gramEnd"/>
            <w:r w:rsidRPr="7E4FDE91">
              <w:rPr>
                <w:b/>
                <w:bCs/>
              </w:rPr>
              <w:t xml:space="preserve">  Enhanced ☐</w:t>
            </w:r>
            <w:r w:rsidR="1E682FAB" w:rsidRPr="7E4FDE91">
              <w:rPr>
                <w:b/>
                <w:bCs/>
              </w:rPr>
              <w:t>x</w:t>
            </w:r>
            <w:r w:rsidRPr="7E4FDE91">
              <w:rPr>
                <w:b/>
                <w:bCs/>
              </w:rPr>
              <w:t xml:space="preserve">  None ☐</w:t>
            </w:r>
          </w:p>
        </w:tc>
      </w:tr>
      <w:tr w:rsidR="00DD0B88" w14:paraId="3D2454FE" w14:textId="77777777" w:rsidTr="1DFCE72D">
        <w:tc>
          <w:tcPr>
            <w:tcW w:w="2093" w:type="dxa"/>
          </w:tcPr>
          <w:p w14:paraId="3D2454FB" w14:textId="77777777" w:rsidR="00DD0B88" w:rsidRDefault="00DD0B88">
            <w:pPr>
              <w:spacing w:before="120" w:after="120"/>
              <w:jc w:val="right"/>
            </w:pPr>
          </w:p>
        </w:tc>
        <w:tc>
          <w:tcPr>
            <w:tcW w:w="8327" w:type="dxa"/>
          </w:tcPr>
          <w:p w14:paraId="3D2454FC" w14:textId="77777777" w:rsidR="00DD0B88" w:rsidRDefault="00C9515A">
            <w:pPr>
              <w:spacing w:before="120" w:after="120"/>
              <w:ind w:left="360"/>
            </w:pPr>
            <w:r>
              <w:rPr>
                <w:b/>
              </w:rPr>
              <w:t xml:space="preserve">Is post exempt under the Rehabilitation of Offenders Act </w:t>
            </w:r>
            <w:r>
              <w:rPr>
                <w:b/>
              </w:rPr>
              <w:br/>
              <w:t>1974 in respect of declaration of spent convictions?</w:t>
            </w:r>
          </w:p>
          <w:p w14:paraId="3D2454FD" w14:textId="4655F5EF" w:rsidR="00DD0B88" w:rsidRDefault="00C9515A">
            <w:pPr>
              <w:spacing w:before="120" w:after="120"/>
            </w:pPr>
            <w:r w:rsidRPr="4347898E">
              <w:rPr>
                <w:b/>
                <w:bCs/>
              </w:rPr>
              <w:t xml:space="preserve">                                     Yes ☐      </w:t>
            </w:r>
            <w:proofErr w:type="gramStart"/>
            <w:r w:rsidRPr="4347898E">
              <w:rPr>
                <w:b/>
                <w:bCs/>
              </w:rPr>
              <w:t xml:space="preserve">No  </w:t>
            </w:r>
            <w:r w:rsidR="314C462A" w:rsidRPr="4347898E">
              <w:rPr>
                <w:b/>
                <w:bCs/>
              </w:rPr>
              <w:t>x</w:t>
            </w:r>
            <w:proofErr w:type="gramEnd"/>
            <w:r w:rsidRPr="4347898E">
              <w:rPr>
                <w:b/>
                <w:bCs/>
              </w:rPr>
              <w:t xml:space="preserve"> ☐</w:t>
            </w:r>
          </w:p>
        </w:tc>
      </w:tr>
      <w:tr w:rsidR="00DD0B88" w14:paraId="3D245501" w14:textId="77777777" w:rsidTr="1DFCE72D">
        <w:tc>
          <w:tcPr>
            <w:tcW w:w="2093" w:type="dxa"/>
          </w:tcPr>
          <w:p w14:paraId="3D2454FF" w14:textId="77777777" w:rsidR="00DD0B88" w:rsidRDefault="00C9515A" w:rsidP="7E4FDE91">
            <w:pPr>
              <w:spacing w:before="120" w:after="120"/>
              <w:jc w:val="right"/>
              <w:rPr>
                <w:color w:val="000000"/>
              </w:rPr>
            </w:pPr>
            <w:r w:rsidRPr="7E4FDE91">
              <w:rPr>
                <w:b/>
                <w:bCs/>
                <w:color w:val="000000" w:themeColor="text1"/>
              </w:rPr>
              <w:t>Line Management responsibility for:</w:t>
            </w:r>
          </w:p>
        </w:tc>
        <w:tc>
          <w:tcPr>
            <w:tcW w:w="8327" w:type="dxa"/>
          </w:tcPr>
          <w:p w14:paraId="3D245500" w14:textId="1A92B51C" w:rsidR="00DD0B88" w:rsidRDefault="00C9515A">
            <w:pPr>
              <w:ind w:left="360"/>
              <w:rPr>
                <w:sz w:val="21"/>
                <w:szCs w:val="21"/>
              </w:rPr>
            </w:pPr>
            <w:r w:rsidRPr="4347898E">
              <w:rPr>
                <w:b/>
                <w:bCs/>
                <w:sz w:val="21"/>
                <w:szCs w:val="21"/>
              </w:rPr>
              <w:t xml:space="preserve">No. of direct reports: </w:t>
            </w:r>
            <w:r w:rsidR="69B98EAE" w:rsidRPr="4347898E">
              <w:rPr>
                <w:b/>
                <w:bCs/>
                <w:sz w:val="21"/>
                <w:szCs w:val="21"/>
              </w:rPr>
              <w:t>0</w:t>
            </w:r>
            <w:r>
              <w:br/>
            </w:r>
            <w:r>
              <w:br/>
            </w:r>
            <w:r w:rsidRPr="4347898E">
              <w:rPr>
                <w:b/>
                <w:bCs/>
                <w:sz w:val="21"/>
                <w:szCs w:val="21"/>
              </w:rPr>
              <w:t xml:space="preserve">No. of indirect reports: </w:t>
            </w:r>
            <w:r w:rsidR="433CDB4B" w:rsidRPr="4347898E">
              <w:rPr>
                <w:b/>
                <w:bCs/>
                <w:sz w:val="21"/>
                <w:szCs w:val="21"/>
              </w:rPr>
              <w:t>0</w:t>
            </w:r>
          </w:p>
        </w:tc>
      </w:tr>
      <w:tr w:rsidR="00DD0B88" w14:paraId="3D245505" w14:textId="77777777" w:rsidTr="1DFCE72D">
        <w:tc>
          <w:tcPr>
            <w:tcW w:w="2093" w:type="dxa"/>
          </w:tcPr>
          <w:p w14:paraId="3D245502" w14:textId="77777777" w:rsidR="00DD0B88" w:rsidRDefault="00C9515A" w:rsidP="7E4FDE91">
            <w:pPr>
              <w:spacing w:before="120" w:after="120"/>
              <w:jc w:val="right"/>
              <w:rPr>
                <w:color w:val="000000"/>
              </w:rPr>
            </w:pPr>
            <w:r w:rsidRPr="7E4FDE91">
              <w:rPr>
                <w:b/>
                <w:bCs/>
                <w:color w:val="000000" w:themeColor="text1"/>
              </w:rPr>
              <w:t xml:space="preserve">Size of budget: </w:t>
            </w:r>
          </w:p>
          <w:p w14:paraId="3D245503" w14:textId="77777777" w:rsidR="00DD0B88" w:rsidRDefault="00DD0B88">
            <w:pPr>
              <w:spacing w:before="120" w:after="120"/>
              <w:jc w:val="right"/>
              <w:rPr>
                <w:color w:val="000000"/>
                <w:highlight w:val="yellow"/>
              </w:rPr>
            </w:pPr>
          </w:p>
        </w:tc>
        <w:tc>
          <w:tcPr>
            <w:tcW w:w="8327" w:type="dxa"/>
          </w:tcPr>
          <w:p w14:paraId="3D245504" w14:textId="3CE0CD57" w:rsidR="00DD0B88" w:rsidRDefault="2B9F9FE3" w:rsidP="30849F7E">
            <w:pPr>
              <w:spacing w:before="120" w:after="120"/>
              <w:jc w:val="right"/>
              <w:rPr>
                <w:b/>
                <w:bCs/>
              </w:rPr>
            </w:pPr>
            <w:r>
              <w:t>None</w:t>
            </w:r>
            <w:r w:rsidR="00C9515A">
              <w:br/>
            </w:r>
          </w:p>
        </w:tc>
      </w:tr>
      <w:tr w:rsidR="00DD0B88" w14:paraId="3D245508" w14:textId="77777777" w:rsidTr="1DFCE72D">
        <w:tc>
          <w:tcPr>
            <w:tcW w:w="2093" w:type="dxa"/>
          </w:tcPr>
          <w:p w14:paraId="3D245506" w14:textId="77777777" w:rsidR="00DD0B88" w:rsidRDefault="00C9515A" w:rsidP="7E4FDE91">
            <w:pPr>
              <w:spacing w:before="120" w:after="120"/>
              <w:jc w:val="right"/>
              <w:rPr>
                <w:color w:val="000000"/>
              </w:rPr>
            </w:pPr>
            <w:r w:rsidRPr="7E4FDE91">
              <w:rPr>
                <w:b/>
                <w:bCs/>
                <w:color w:val="000000" w:themeColor="text1"/>
              </w:rPr>
              <w:t>Job Purpose:</w:t>
            </w:r>
          </w:p>
        </w:tc>
        <w:tc>
          <w:tcPr>
            <w:tcW w:w="8327" w:type="dxa"/>
          </w:tcPr>
          <w:p w14:paraId="70CCBBCA" w14:textId="46F12047" w:rsidR="00DD0B88" w:rsidRDefault="7637F3BD" w:rsidP="7E4FDE91">
            <w:pPr>
              <w:rPr>
                <w:sz w:val="21"/>
                <w:szCs w:val="21"/>
              </w:rPr>
            </w:pPr>
            <w:r w:rsidRPr="7E4FDE91">
              <w:rPr>
                <w:sz w:val="21"/>
                <w:szCs w:val="21"/>
              </w:rPr>
              <w:t xml:space="preserve">To work with families and other </w:t>
            </w:r>
            <w:r w:rsidR="470837D7" w:rsidRPr="7E4FDE91">
              <w:rPr>
                <w:sz w:val="21"/>
                <w:szCs w:val="21"/>
              </w:rPr>
              <w:t xml:space="preserve">partners </w:t>
            </w:r>
            <w:r w:rsidRPr="7E4FDE91">
              <w:rPr>
                <w:sz w:val="21"/>
                <w:szCs w:val="21"/>
              </w:rPr>
              <w:t>to assess, provide and co-ordinate interventions to meet identified support needs of families with children</w:t>
            </w:r>
            <w:r w:rsidR="43863B04" w:rsidRPr="7E4FDE91">
              <w:rPr>
                <w:sz w:val="21"/>
                <w:szCs w:val="21"/>
              </w:rPr>
              <w:t xml:space="preserve"> and young people</w:t>
            </w:r>
            <w:r w:rsidRPr="7E4FDE91">
              <w:rPr>
                <w:sz w:val="21"/>
                <w:szCs w:val="21"/>
              </w:rPr>
              <w:t xml:space="preserve"> aged 0-</w:t>
            </w:r>
            <w:r w:rsidR="4C6D9A55" w:rsidRPr="7E4FDE91">
              <w:rPr>
                <w:sz w:val="21"/>
                <w:szCs w:val="21"/>
              </w:rPr>
              <w:t>1</w:t>
            </w:r>
            <w:r w:rsidR="2893DE49" w:rsidRPr="7E4FDE91">
              <w:rPr>
                <w:sz w:val="21"/>
                <w:szCs w:val="21"/>
              </w:rPr>
              <w:t xml:space="preserve">9 </w:t>
            </w:r>
            <w:r w:rsidRPr="7E4FDE91">
              <w:rPr>
                <w:sz w:val="21"/>
                <w:szCs w:val="21"/>
              </w:rPr>
              <w:t xml:space="preserve">years in the family home, </w:t>
            </w:r>
            <w:r w:rsidR="6DC150DC" w:rsidRPr="7E4FDE91">
              <w:rPr>
                <w:sz w:val="21"/>
                <w:szCs w:val="21"/>
              </w:rPr>
              <w:t xml:space="preserve">through in-person, face to face support. </w:t>
            </w:r>
            <w:r w:rsidRPr="7E4FDE91">
              <w:rPr>
                <w:sz w:val="21"/>
                <w:szCs w:val="21"/>
              </w:rPr>
              <w:t xml:space="preserve"> To facilitate and deliver support and interventions which improve parental capacity and family relationships for families </w:t>
            </w:r>
            <w:r w:rsidR="5E98F93D" w:rsidRPr="7E4FDE91">
              <w:rPr>
                <w:sz w:val="21"/>
                <w:szCs w:val="21"/>
              </w:rPr>
              <w:t xml:space="preserve">seeking additional targeted support. </w:t>
            </w:r>
          </w:p>
          <w:p w14:paraId="7B9D7EFF" w14:textId="7C062F3A" w:rsidR="00DD0B88" w:rsidRDefault="00DD0B88" w:rsidP="7E4FDE91">
            <w:pPr>
              <w:rPr>
                <w:sz w:val="21"/>
                <w:szCs w:val="21"/>
              </w:rPr>
            </w:pPr>
          </w:p>
          <w:p w14:paraId="324583A9" w14:textId="2541B7D7" w:rsidR="00DD0B88" w:rsidRDefault="4D0947A1" w:rsidP="7E4FDE91">
            <w:pPr>
              <w:rPr>
                <w:sz w:val="21"/>
                <w:szCs w:val="21"/>
              </w:rPr>
            </w:pPr>
            <w:r w:rsidRPr="7E4FDE91">
              <w:rPr>
                <w:sz w:val="21"/>
                <w:szCs w:val="21"/>
              </w:rPr>
              <w:t xml:space="preserve">This Local Authority provision will complement existing commissioned services delivering family support as part of the </w:t>
            </w:r>
            <w:r w:rsidR="00564AC1">
              <w:rPr>
                <w:sz w:val="21"/>
                <w:szCs w:val="21"/>
              </w:rPr>
              <w:t xml:space="preserve">Targeted Support </w:t>
            </w:r>
            <w:r w:rsidRPr="7E4FDE91">
              <w:rPr>
                <w:sz w:val="21"/>
                <w:szCs w:val="21"/>
              </w:rPr>
              <w:t xml:space="preserve">offer. </w:t>
            </w:r>
          </w:p>
          <w:p w14:paraId="75FDF57C" w14:textId="3FF24F71" w:rsidR="00DD0B88" w:rsidRDefault="00DD0B88" w:rsidP="7E4FDE91">
            <w:pPr>
              <w:ind w:left="360"/>
              <w:rPr>
                <w:sz w:val="21"/>
                <w:szCs w:val="21"/>
              </w:rPr>
            </w:pPr>
          </w:p>
          <w:p w14:paraId="0D153D12" w14:textId="71F170BC" w:rsidR="00DD0B88" w:rsidRDefault="05F3038B" w:rsidP="7E4FDE91">
            <w:pPr>
              <w:rPr>
                <w:sz w:val="21"/>
                <w:szCs w:val="21"/>
              </w:rPr>
            </w:pPr>
            <w:r w:rsidRPr="3508F1F8">
              <w:rPr>
                <w:sz w:val="21"/>
                <w:szCs w:val="21"/>
              </w:rPr>
              <w:t xml:space="preserve">It is expected that each </w:t>
            </w:r>
            <w:r w:rsidR="24EE80FE" w:rsidRPr="3508F1F8">
              <w:rPr>
                <w:sz w:val="21"/>
                <w:szCs w:val="21"/>
              </w:rPr>
              <w:t xml:space="preserve">family </w:t>
            </w:r>
            <w:r w:rsidR="6101D947" w:rsidRPr="3508F1F8">
              <w:rPr>
                <w:sz w:val="21"/>
                <w:szCs w:val="21"/>
              </w:rPr>
              <w:t xml:space="preserve">on the workers case load </w:t>
            </w:r>
            <w:r w:rsidRPr="3508F1F8">
              <w:rPr>
                <w:sz w:val="21"/>
                <w:szCs w:val="21"/>
              </w:rPr>
              <w:t xml:space="preserve">would receive between one and two </w:t>
            </w:r>
            <w:r w:rsidR="46188A3B" w:rsidRPr="3508F1F8">
              <w:rPr>
                <w:sz w:val="21"/>
                <w:szCs w:val="21"/>
              </w:rPr>
              <w:t>visits per week which may involve some early morning or teatime visits. The</w:t>
            </w:r>
            <w:r w:rsidR="1F740E0B" w:rsidRPr="3508F1F8">
              <w:rPr>
                <w:sz w:val="21"/>
                <w:szCs w:val="21"/>
              </w:rPr>
              <w:t xml:space="preserve">re </w:t>
            </w:r>
            <w:r w:rsidR="1F740E0B" w:rsidRPr="3508F1F8">
              <w:rPr>
                <w:sz w:val="21"/>
                <w:szCs w:val="21"/>
              </w:rPr>
              <w:lastRenderedPageBreak/>
              <w:t xml:space="preserve">is an expectation that the </w:t>
            </w:r>
            <w:r w:rsidR="5E93B947" w:rsidRPr="3508F1F8">
              <w:rPr>
                <w:sz w:val="21"/>
                <w:szCs w:val="21"/>
              </w:rPr>
              <w:t xml:space="preserve">family </w:t>
            </w:r>
            <w:r w:rsidR="1F740E0B" w:rsidRPr="3508F1F8">
              <w:rPr>
                <w:sz w:val="21"/>
                <w:szCs w:val="21"/>
              </w:rPr>
              <w:t>workers will have</w:t>
            </w:r>
            <w:r w:rsidR="00334FDD">
              <w:rPr>
                <w:sz w:val="21"/>
                <w:szCs w:val="21"/>
              </w:rPr>
              <w:t xml:space="preserve"> or agree to</w:t>
            </w:r>
            <w:r w:rsidR="1F740E0B" w:rsidRPr="3508F1F8">
              <w:rPr>
                <w:sz w:val="21"/>
                <w:szCs w:val="21"/>
              </w:rPr>
              <w:t xml:space="preserve"> been</w:t>
            </w:r>
            <w:r w:rsidR="46188A3B" w:rsidRPr="3508F1F8">
              <w:rPr>
                <w:sz w:val="21"/>
                <w:szCs w:val="21"/>
              </w:rPr>
              <w:t xml:space="preserve"> trained in</w:t>
            </w:r>
            <w:r w:rsidR="12319944" w:rsidRPr="3508F1F8">
              <w:rPr>
                <w:sz w:val="21"/>
                <w:szCs w:val="21"/>
              </w:rPr>
              <w:t xml:space="preserve"> Evidenced Based parenting Programmes; </w:t>
            </w:r>
            <w:r w:rsidR="46188A3B" w:rsidRPr="3508F1F8">
              <w:rPr>
                <w:sz w:val="21"/>
                <w:szCs w:val="21"/>
              </w:rPr>
              <w:t>have prior experience of working with families</w:t>
            </w:r>
            <w:r w:rsidR="20C24382" w:rsidRPr="3508F1F8">
              <w:rPr>
                <w:sz w:val="21"/>
                <w:szCs w:val="21"/>
              </w:rPr>
              <w:t xml:space="preserve">; </w:t>
            </w:r>
            <w:r w:rsidR="46188A3B" w:rsidRPr="3508F1F8">
              <w:rPr>
                <w:sz w:val="21"/>
                <w:szCs w:val="21"/>
              </w:rPr>
              <w:t xml:space="preserve">and if </w:t>
            </w:r>
            <w:proofErr w:type="gramStart"/>
            <w:r w:rsidR="46188A3B" w:rsidRPr="3508F1F8">
              <w:rPr>
                <w:sz w:val="21"/>
                <w:szCs w:val="21"/>
              </w:rPr>
              <w:t>possible</w:t>
            </w:r>
            <w:proofErr w:type="gramEnd"/>
            <w:r w:rsidR="46188A3B" w:rsidRPr="3508F1F8">
              <w:rPr>
                <w:sz w:val="21"/>
                <w:szCs w:val="21"/>
              </w:rPr>
              <w:t xml:space="preserve"> have experience of trauma-informed approaches. The post holders would not only provide generic family support, but also be able to act as an advocate where needed; accompany the family on appointments if needed; support with form filling; and debt and financial advice.</w:t>
            </w:r>
          </w:p>
          <w:p w14:paraId="4F734936" w14:textId="598FF9B6" w:rsidR="00DD0B88" w:rsidRDefault="00DD0B88" w:rsidP="7E4FDE91">
            <w:pPr>
              <w:rPr>
                <w:sz w:val="21"/>
                <w:szCs w:val="21"/>
              </w:rPr>
            </w:pPr>
          </w:p>
          <w:p w14:paraId="4C9ADE2F" w14:textId="257205B1" w:rsidR="00DD0B88" w:rsidRDefault="181B9708" w:rsidP="1DFCE72D">
            <w:pPr>
              <w:rPr>
                <w:sz w:val="21"/>
                <w:szCs w:val="21"/>
              </w:rPr>
            </w:pPr>
            <w:r w:rsidRPr="1DFCE72D">
              <w:rPr>
                <w:sz w:val="21"/>
                <w:szCs w:val="21"/>
              </w:rPr>
              <w:t>Personal Protective Equipment (PPE) will be provided to ensure that all home visits are Covid compliant</w:t>
            </w:r>
          </w:p>
          <w:p w14:paraId="7C335FAE" w14:textId="151F0FC7" w:rsidR="00DD0B88" w:rsidRDefault="00DD0B88" w:rsidP="1DFCE72D">
            <w:pPr>
              <w:rPr>
                <w:sz w:val="21"/>
                <w:szCs w:val="21"/>
              </w:rPr>
            </w:pPr>
          </w:p>
          <w:p w14:paraId="7227DB3E" w14:textId="0DA38CB8" w:rsidR="00DD0B88" w:rsidRDefault="673493FD" w:rsidP="1DFCE72D">
            <w:pPr>
              <w:spacing w:before="160"/>
              <w:rPr>
                <w:sz w:val="21"/>
                <w:szCs w:val="21"/>
              </w:rPr>
            </w:pPr>
            <w:r w:rsidRPr="1DFCE72D">
              <w:rPr>
                <w:color w:val="000000" w:themeColor="text1"/>
                <w:sz w:val="21"/>
                <w:szCs w:val="21"/>
              </w:rPr>
              <w:t>As part of an integrated service arrangement between Peterborough and Cambridgeshire, the post holder maybe asked to work with a child, young person, or family, living in the neighbouring local authority. This should only occur when it benefits the service user and both councils.</w:t>
            </w:r>
          </w:p>
          <w:p w14:paraId="3D245507" w14:textId="7EB89675" w:rsidR="00DD0B88" w:rsidRDefault="00DD0B88" w:rsidP="7E4FDE91">
            <w:pPr>
              <w:rPr>
                <w:sz w:val="21"/>
                <w:szCs w:val="21"/>
              </w:rPr>
            </w:pPr>
          </w:p>
        </w:tc>
      </w:tr>
    </w:tbl>
    <w:p w14:paraId="3D245509" w14:textId="77777777" w:rsidR="00DD0B88" w:rsidRDefault="00DD0B88">
      <w:pPr>
        <w:pStyle w:val="Heading3"/>
        <w:spacing w:before="0" w:after="0"/>
        <w:rPr>
          <w:rFonts w:ascii="Swiss721-Black" w:eastAsia="Swiss721-Black" w:hAnsi="Swiss721-Black" w:cs="Swiss721-Black"/>
          <w:color w:val="008000"/>
        </w:rPr>
      </w:pPr>
    </w:p>
    <w:p w14:paraId="3D24550A" w14:textId="77777777" w:rsidR="00DD0B88" w:rsidRDefault="00DD0B88"/>
    <w:p w14:paraId="3D24550B" w14:textId="77777777" w:rsidR="00DD0B88" w:rsidRDefault="00DD0B88">
      <w:pPr>
        <w:pStyle w:val="Heading3"/>
        <w:spacing w:before="0" w:after="0"/>
        <w:rPr>
          <w:rFonts w:ascii="Swiss721-Black" w:eastAsia="Swiss721-Black" w:hAnsi="Swiss721-Black" w:cs="Swiss721-Black"/>
          <w:b/>
          <w:color w:val="008000"/>
        </w:rPr>
      </w:pPr>
    </w:p>
    <w:p w14:paraId="3D24550C" w14:textId="77777777" w:rsidR="00DD0B88" w:rsidRDefault="00C9515A">
      <w:pPr>
        <w:pStyle w:val="Heading3"/>
        <w:spacing w:before="0" w:after="0"/>
        <w:rPr>
          <w:rFonts w:ascii="Swiss721-Black" w:eastAsia="Swiss721-Black" w:hAnsi="Swiss721-Black" w:cs="Swiss721-Black"/>
          <w:b/>
          <w:color w:val="008000"/>
        </w:rPr>
      </w:pPr>
      <w:r>
        <w:br w:type="page"/>
      </w:r>
    </w:p>
    <w:p w14:paraId="3D24550D" w14:textId="77777777" w:rsidR="00DD0B88" w:rsidRDefault="00DD0B88">
      <w:pPr>
        <w:pStyle w:val="Heading3"/>
        <w:spacing w:before="0" w:after="0"/>
        <w:rPr>
          <w:rFonts w:ascii="Swiss721-Black" w:eastAsia="Swiss721-Black" w:hAnsi="Swiss721-Black" w:cs="Swiss721-Black"/>
          <w:b/>
          <w:color w:val="008000"/>
        </w:rPr>
      </w:pPr>
    </w:p>
    <w:p w14:paraId="3D24550E" w14:textId="77777777" w:rsidR="00DD0B88" w:rsidRDefault="00C9515A">
      <w:pPr>
        <w:pStyle w:val="Heading3"/>
        <w:spacing w:before="0" w:after="0"/>
        <w:rPr>
          <w:u w:val="single"/>
        </w:rPr>
      </w:pPr>
      <w:r>
        <w:rPr>
          <w:rFonts w:ascii="Swiss721-Black" w:eastAsia="Swiss721-Black" w:hAnsi="Swiss721-Black" w:cs="Swiss721-Black"/>
          <w:b/>
          <w:color w:val="008000"/>
        </w:rPr>
        <w:t>Main Duties and Responsibilities:</w:t>
      </w:r>
    </w:p>
    <w:tbl>
      <w:tblPr>
        <w:tblStyle w:val="a0"/>
        <w:tblW w:w="10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8360"/>
      </w:tblGrid>
      <w:tr w:rsidR="00DD0B88" w14:paraId="3D245513" w14:textId="77777777" w:rsidTr="1DFCE72D">
        <w:tc>
          <w:tcPr>
            <w:tcW w:w="10448" w:type="dxa"/>
            <w:gridSpan w:val="2"/>
          </w:tcPr>
          <w:p w14:paraId="5164750F" w14:textId="4713CCAF" w:rsidR="52A85B84" w:rsidRDefault="52A85B84" w:rsidP="7E4FDE91">
            <w:pPr>
              <w:pStyle w:val="ListParagraph"/>
              <w:numPr>
                <w:ilvl w:val="0"/>
                <w:numId w:val="16"/>
              </w:numPr>
              <w:rPr>
                <w:color w:val="000000" w:themeColor="text1"/>
              </w:rPr>
            </w:pPr>
            <w:r w:rsidRPr="7E4FDE91">
              <w:t xml:space="preserve">To provide individual support to families </w:t>
            </w:r>
            <w:r w:rsidR="7BE77A0E" w:rsidRPr="7E4FDE91">
              <w:t xml:space="preserve">in the family home </w:t>
            </w:r>
            <w:r w:rsidRPr="7E4FDE91">
              <w:t xml:space="preserve">who are affected by a range of issues which can include disability, domestic violence, welfare rights parenting and </w:t>
            </w:r>
            <w:r w:rsidR="2962343E" w:rsidRPr="7E4FDE91">
              <w:t>challenging behaviours</w:t>
            </w:r>
            <w:r w:rsidRPr="7E4FDE91">
              <w:t>.</w:t>
            </w:r>
          </w:p>
          <w:p w14:paraId="2C3EBFA9" w14:textId="78A91AF2" w:rsidR="017EC48F" w:rsidRDefault="14E3FAB4" w:rsidP="7E4FDE91">
            <w:pPr>
              <w:pStyle w:val="ListParagraph"/>
              <w:numPr>
                <w:ilvl w:val="0"/>
                <w:numId w:val="16"/>
              </w:numPr>
              <w:rPr>
                <w:color w:val="000000" w:themeColor="text1"/>
              </w:rPr>
            </w:pPr>
            <w:r w:rsidRPr="3508F1F8">
              <w:t>To provide time-limited interventions as directed by the</w:t>
            </w:r>
            <w:r w:rsidR="2EC7350B" w:rsidRPr="3508F1F8">
              <w:t xml:space="preserve"> </w:t>
            </w:r>
            <w:r w:rsidR="00564AC1">
              <w:t xml:space="preserve">assigned </w:t>
            </w:r>
            <w:r w:rsidR="2EC7350B" w:rsidRPr="3508F1F8">
              <w:t>Manager</w:t>
            </w:r>
            <w:r w:rsidRPr="3508F1F8">
              <w:t xml:space="preserve"> with clear objectives</w:t>
            </w:r>
            <w:r w:rsidR="4907A2F6" w:rsidRPr="3508F1F8">
              <w:t xml:space="preserve">, </w:t>
            </w:r>
            <w:r w:rsidRPr="3508F1F8">
              <w:t>outcomes</w:t>
            </w:r>
            <w:r w:rsidR="517F82CD" w:rsidRPr="3508F1F8">
              <w:t xml:space="preserve"> and exit strategies. </w:t>
            </w:r>
          </w:p>
          <w:p w14:paraId="45C392D0" w14:textId="36024553" w:rsidR="52A85B84" w:rsidRDefault="52A85B84" w:rsidP="7E4FDE91">
            <w:pPr>
              <w:pStyle w:val="ListParagraph"/>
              <w:numPr>
                <w:ilvl w:val="0"/>
                <w:numId w:val="16"/>
              </w:numPr>
              <w:rPr>
                <w:rFonts w:ascii="Symbol" w:eastAsia="Symbol" w:hAnsi="Symbol" w:cs="Symbol"/>
              </w:rPr>
            </w:pPr>
            <w:r w:rsidRPr="7E4FDE91">
              <w:t>To assess the needs of the family where no current Early Help Ass</w:t>
            </w:r>
            <w:r w:rsidR="0AE6AA52" w:rsidRPr="7E4FDE91">
              <w:t>essment exists</w:t>
            </w:r>
            <w:r w:rsidRPr="7E4FDE91">
              <w:t xml:space="preserve"> </w:t>
            </w:r>
            <w:proofErr w:type="gramStart"/>
            <w:r w:rsidRPr="7E4FDE91">
              <w:t>in order to</w:t>
            </w:r>
            <w:proofErr w:type="gramEnd"/>
            <w:r w:rsidRPr="7E4FDE91">
              <w:t xml:space="preserve"> promote their </w:t>
            </w:r>
            <w:r w:rsidR="057A3F18" w:rsidRPr="7E4FDE91">
              <w:t>well-being</w:t>
            </w:r>
            <w:r w:rsidRPr="7E4FDE91">
              <w:t xml:space="preserve"> and improve outcomes.</w:t>
            </w:r>
          </w:p>
          <w:p w14:paraId="43936E5C" w14:textId="25F59E66" w:rsidR="52A85B84" w:rsidRDefault="52A85B84" w:rsidP="7E4FDE91">
            <w:pPr>
              <w:pStyle w:val="ListParagraph"/>
              <w:numPr>
                <w:ilvl w:val="0"/>
                <w:numId w:val="16"/>
              </w:numPr>
              <w:rPr>
                <w:rFonts w:ascii="Symbol" w:eastAsia="Symbol" w:hAnsi="Symbol" w:cs="Symbol"/>
              </w:rPr>
            </w:pPr>
            <w:r w:rsidRPr="7E4FDE91">
              <w:t xml:space="preserve">To work with Early Help </w:t>
            </w:r>
            <w:r w:rsidR="00564AC1">
              <w:t xml:space="preserve">colleagues </w:t>
            </w:r>
            <w:r w:rsidRPr="7E4FDE91">
              <w:t xml:space="preserve">as part of a Team Around the </w:t>
            </w:r>
            <w:r w:rsidR="76821790" w:rsidRPr="7E4FDE91">
              <w:t>Family</w:t>
            </w:r>
            <w:r w:rsidRPr="7E4FDE91">
              <w:t>, which includes attending external meetings fulfilling the roles of Lead Professional in some situations.</w:t>
            </w:r>
          </w:p>
          <w:p w14:paraId="4E07CD92" w14:textId="45E9FF43" w:rsidR="52A85B84" w:rsidRDefault="52A85B84" w:rsidP="7E4FDE91">
            <w:pPr>
              <w:pStyle w:val="ListParagraph"/>
              <w:numPr>
                <w:ilvl w:val="0"/>
                <w:numId w:val="16"/>
              </w:numPr>
            </w:pPr>
            <w:r w:rsidRPr="7E4FDE91">
              <w:t>To develop and use a range of innovative approaches to effectively engage with and develop services for families, especially those who are hard to reach</w:t>
            </w:r>
            <w:r w:rsidR="6456B8A8" w:rsidRPr="7E4FDE91">
              <w:t xml:space="preserve">. </w:t>
            </w:r>
          </w:p>
          <w:p w14:paraId="1FF3B514" w14:textId="4A30499F" w:rsidR="531E548C" w:rsidRDefault="531E548C" w:rsidP="7E4FDE91">
            <w:pPr>
              <w:pStyle w:val="ListParagraph"/>
              <w:numPr>
                <w:ilvl w:val="0"/>
                <w:numId w:val="16"/>
              </w:numPr>
            </w:pPr>
            <w:r w:rsidRPr="7E4FDE91">
              <w:t>Where needed, to help parents embed the learning from Evidenced Based Parenting Programmes</w:t>
            </w:r>
          </w:p>
          <w:p w14:paraId="5A0FDCA6" w14:textId="4588AA82" w:rsidR="531E548C" w:rsidRDefault="531E548C" w:rsidP="7E4FDE91">
            <w:pPr>
              <w:pStyle w:val="ListParagraph"/>
              <w:numPr>
                <w:ilvl w:val="0"/>
                <w:numId w:val="16"/>
              </w:numPr>
            </w:pPr>
            <w:r w:rsidRPr="7E4FDE91">
              <w:t xml:space="preserve">Where needed, deliver an Evidenced Based Parenting Programme (Webster Stratton Incredible Years or Triple P) in the family home on a </w:t>
            </w:r>
            <w:r w:rsidR="7115AC56" w:rsidRPr="7E4FDE91">
              <w:t>one-to-one</w:t>
            </w:r>
            <w:r w:rsidRPr="7E4FDE91">
              <w:t xml:space="preserve"> bases, sometimes with the additional support of an interpreter</w:t>
            </w:r>
          </w:p>
          <w:p w14:paraId="641B821B" w14:textId="6EE183CC" w:rsidR="52A85B84" w:rsidRDefault="52A85B84" w:rsidP="7E4FDE91">
            <w:pPr>
              <w:pStyle w:val="ListParagraph"/>
              <w:numPr>
                <w:ilvl w:val="0"/>
                <w:numId w:val="16"/>
              </w:numPr>
            </w:pPr>
            <w:r w:rsidRPr="7E4FDE91">
              <w:t>To work with families and other agencies to develop and co-ordinate the delivery of a shared support plan.</w:t>
            </w:r>
          </w:p>
          <w:p w14:paraId="76C03A1E" w14:textId="08B859B7" w:rsidR="52A85B84" w:rsidRDefault="52A85B84" w:rsidP="7E4FDE91">
            <w:pPr>
              <w:pStyle w:val="ListParagraph"/>
              <w:numPr>
                <w:ilvl w:val="0"/>
                <w:numId w:val="16"/>
              </w:numPr>
              <w:rPr>
                <w:rFonts w:ascii="Symbol" w:eastAsia="Symbol" w:hAnsi="Symbol" w:cs="Symbol"/>
              </w:rPr>
            </w:pPr>
            <w:r w:rsidRPr="7E4FDE91">
              <w:t>To refer families to specialist and other services when appropriate and with consent in accordance with required protocols and monitor family progress and engagement with referred services.</w:t>
            </w:r>
          </w:p>
          <w:p w14:paraId="12C3A115" w14:textId="657EEA23" w:rsidR="52A85B84" w:rsidRDefault="52A85B84" w:rsidP="7E4FDE91">
            <w:pPr>
              <w:pStyle w:val="ListParagraph"/>
              <w:numPr>
                <w:ilvl w:val="0"/>
                <w:numId w:val="16"/>
              </w:numPr>
              <w:rPr>
                <w:lang w:val="en-US"/>
              </w:rPr>
            </w:pPr>
            <w:r w:rsidRPr="7E4FDE91">
              <w:t xml:space="preserve">To ensure that the </w:t>
            </w:r>
            <w:r w:rsidR="1C950776" w:rsidRPr="7E4FDE91">
              <w:t xml:space="preserve">Peterborough City Council </w:t>
            </w:r>
            <w:r w:rsidRPr="7E4FDE91">
              <w:t xml:space="preserve">policies, </w:t>
            </w:r>
            <w:proofErr w:type="gramStart"/>
            <w:r w:rsidRPr="7E4FDE91">
              <w:t>procedures</w:t>
            </w:r>
            <w:proofErr w:type="gramEnd"/>
            <w:r w:rsidRPr="7E4FDE91">
              <w:t xml:space="preserve"> and practice for safeguarding and promoting the welfare of children are implemented effectively</w:t>
            </w:r>
            <w:r w:rsidR="4A8440B0" w:rsidRPr="7E4FDE91">
              <w:t>. This will, on occasions, require the worker to submit a direct referral to Children’s Social Care.</w:t>
            </w:r>
            <w:r w:rsidR="59AF8CE7" w:rsidRPr="7E4FDE91">
              <w:t xml:space="preserve"> </w:t>
            </w:r>
          </w:p>
          <w:p w14:paraId="1EF3F08F" w14:textId="16B113C7" w:rsidR="13EC0228" w:rsidRDefault="13EC0228" w:rsidP="7E4FDE91">
            <w:pPr>
              <w:pStyle w:val="ListParagraph"/>
              <w:numPr>
                <w:ilvl w:val="0"/>
                <w:numId w:val="16"/>
              </w:numPr>
            </w:pPr>
            <w:r w:rsidRPr="7E4FDE91">
              <w:t>To record all interactions and interventions on the Local Authority Liquid Logic case management system for which training will be provided.</w:t>
            </w:r>
            <w:r w:rsidR="3B271D70" w:rsidRPr="7E4FDE91">
              <w:t xml:space="preserve"> The expectation is that the case recording will meet children’s social care standards. </w:t>
            </w:r>
          </w:p>
          <w:p w14:paraId="13949CEE" w14:textId="128FB4FA" w:rsidR="13EC0228" w:rsidRDefault="13EC0228" w:rsidP="7E4FDE91">
            <w:pPr>
              <w:pStyle w:val="ListParagraph"/>
              <w:numPr>
                <w:ilvl w:val="0"/>
                <w:numId w:val="16"/>
              </w:numPr>
            </w:pPr>
            <w:r w:rsidRPr="7E4FDE91">
              <w:t xml:space="preserve">At the end of an intervention, to complete an end of intervention impact report and seek engagement from the family to engage in providing feedback on support provided. </w:t>
            </w:r>
          </w:p>
          <w:p w14:paraId="3D245511" w14:textId="77777777" w:rsidR="00DD0B88" w:rsidRDefault="00DD0B88">
            <w:pPr>
              <w:rPr>
                <w:sz w:val="21"/>
                <w:szCs w:val="21"/>
              </w:rPr>
            </w:pPr>
          </w:p>
          <w:p w14:paraId="3D245512" w14:textId="77777777" w:rsidR="00DD0B88" w:rsidRDefault="00DD0B88">
            <w:pPr>
              <w:spacing w:before="120"/>
            </w:pPr>
          </w:p>
        </w:tc>
      </w:tr>
      <w:tr w:rsidR="00DD0B88" w14:paraId="3D245518" w14:textId="77777777" w:rsidTr="1DFCE72D">
        <w:tc>
          <w:tcPr>
            <w:tcW w:w="2088" w:type="dxa"/>
          </w:tcPr>
          <w:p w14:paraId="3D245514" w14:textId="77777777" w:rsidR="00DD0B88" w:rsidRDefault="00C9515A">
            <w:pPr>
              <w:spacing w:before="160"/>
            </w:pPr>
            <w:r>
              <w:rPr>
                <w:b/>
              </w:rPr>
              <w:t>Generic Responsibilities:</w:t>
            </w:r>
          </w:p>
        </w:tc>
        <w:tc>
          <w:tcPr>
            <w:tcW w:w="8360" w:type="dxa"/>
          </w:tcPr>
          <w:p w14:paraId="3D245515" w14:textId="77777777" w:rsidR="00DD0B88" w:rsidRDefault="00C9515A">
            <w:pPr>
              <w:spacing w:before="120"/>
            </w:pPr>
            <w:r>
              <w:t xml:space="preserve">To carry out all responsibilities </w:t>
            </w:r>
            <w:proofErr w:type="gramStart"/>
            <w:r>
              <w:t>with regard to</w:t>
            </w:r>
            <w:proofErr w:type="gramEnd"/>
            <w:r>
              <w:t xml:space="preserve"> the Council’s Equalities Policy and Procedures and Customer Care Policy.</w:t>
            </w:r>
          </w:p>
          <w:p w14:paraId="3D245516" w14:textId="77777777" w:rsidR="00DD0B88" w:rsidRDefault="00C9515A">
            <w:pPr>
              <w:spacing w:before="160"/>
            </w:pPr>
            <w:r>
              <w:t>To comply with all Health &amp; Safety at work requirements as laid down by the employer.</w:t>
            </w:r>
          </w:p>
          <w:p w14:paraId="3D245517" w14:textId="77777777" w:rsidR="00DD0B88" w:rsidRDefault="00C9515A">
            <w:pPr>
              <w:spacing w:before="160"/>
            </w:pPr>
            <w:r>
              <w:t>The council is committed to safeguarding and promoting the welfare of children and vulnerable adults and expects all staff and volunteers to share this commitment.</w:t>
            </w:r>
          </w:p>
        </w:tc>
      </w:tr>
      <w:tr w:rsidR="00DD0B88" w14:paraId="3D24551B" w14:textId="77777777" w:rsidTr="1DFCE72D">
        <w:tc>
          <w:tcPr>
            <w:tcW w:w="2088" w:type="dxa"/>
          </w:tcPr>
          <w:p w14:paraId="3D245519" w14:textId="77777777" w:rsidR="00DD0B88" w:rsidRDefault="00C9515A">
            <w:pPr>
              <w:spacing w:before="160"/>
            </w:pPr>
            <w:r>
              <w:rPr>
                <w:b/>
              </w:rPr>
              <w:t>Flexibility Clause:</w:t>
            </w:r>
          </w:p>
        </w:tc>
        <w:tc>
          <w:tcPr>
            <w:tcW w:w="8360" w:type="dxa"/>
          </w:tcPr>
          <w:p w14:paraId="3D24551A" w14:textId="79BA7C40" w:rsidR="00DD0B88" w:rsidRDefault="00C9515A">
            <w:pPr>
              <w:spacing w:before="160"/>
            </w:pPr>
            <w:r>
              <w:t>Other duties and responsibilities express and implied which arise from the nature and character of the post within the department (or section) mentioned above or in a comparable post in any of the Organisation’s other sections or departments.</w:t>
            </w:r>
          </w:p>
        </w:tc>
      </w:tr>
      <w:tr w:rsidR="00DD0B88" w14:paraId="3D24551F" w14:textId="77777777" w:rsidTr="1DFCE72D">
        <w:tc>
          <w:tcPr>
            <w:tcW w:w="2088" w:type="dxa"/>
          </w:tcPr>
          <w:p w14:paraId="3D24551C" w14:textId="77777777" w:rsidR="00DD0B88" w:rsidRDefault="00C9515A">
            <w:pPr>
              <w:spacing w:before="160"/>
            </w:pPr>
            <w:r>
              <w:rPr>
                <w:b/>
              </w:rPr>
              <w:t>Variation Clause:</w:t>
            </w:r>
          </w:p>
        </w:tc>
        <w:tc>
          <w:tcPr>
            <w:tcW w:w="8360" w:type="dxa"/>
          </w:tcPr>
          <w:p w14:paraId="3D24551D" w14:textId="77777777" w:rsidR="00DD0B88" w:rsidRDefault="00C9515A">
            <w:pPr>
              <w:spacing w:before="160"/>
            </w:pPr>
            <w:r>
              <w:t xml:space="preserve">This is a description of the job as it is constituted at the date shown.  It is the practice of this Authority to periodically examine job descriptions, update </w:t>
            </w:r>
            <w:proofErr w:type="gramStart"/>
            <w:r>
              <w:t>them</w:t>
            </w:r>
            <w:proofErr w:type="gramEnd"/>
            <w:r>
              <w:t xml:space="preserve"> and ensure that they relate to the job performed, or to incorporate any proposed changes.  This procedure will be conducted by the appropriate manager in consultation with the postholder.</w:t>
            </w:r>
          </w:p>
          <w:p w14:paraId="3D24551E" w14:textId="77777777" w:rsidR="00DD0B88" w:rsidRDefault="00C9515A">
            <w:pPr>
              <w:spacing w:before="160"/>
            </w:pPr>
            <w:r>
              <w:t>In these circumstances it will be the aim to reach agreement on reasonable changes, but if agreement is not possible the Head of Service reserves the right to make changes to your job description following consultation.</w:t>
            </w:r>
          </w:p>
        </w:tc>
      </w:tr>
    </w:tbl>
    <w:p w14:paraId="3D245520" w14:textId="77777777" w:rsidR="00DD0B88" w:rsidRDefault="00DD0B88">
      <w:pPr>
        <w:pStyle w:val="Heading2"/>
      </w:pPr>
    </w:p>
    <w:tbl>
      <w:tblPr>
        <w:tblStyle w:val="a1"/>
        <w:tblW w:w="10448" w:type="dxa"/>
        <w:tblLayout w:type="fixed"/>
        <w:tblLook w:val="0000" w:firstRow="0" w:lastRow="0" w:firstColumn="0" w:lastColumn="0" w:noHBand="0" w:noVBand="0"/>
      </w:tblPr>
      <w:tblGrid>
        <w:gridCol w:w="2088"/>
        <w:gridCol w:w="1650"/>
        <w:gridCol w:w="2200"/>
        <w:gridCol w:w="4510"/>
      </w:tblGrid>
      <w:tr w:rsidR="00DD0B88" w14:paraId="3D245525" w14:textId="77777777" w:rsidTr="3508F1F8">
        <w:trPr>
          <w:trHeight w:val="1060"/>
        </w:trPr>
        <w:tc>
          <w:tcPr>
            <w:tcW w:w="2088" w:type="dxa"/>
          </w:tcPr>
          <w:p w14:paraId="3D245521" w14:textId="183F5672" w:rsidR="00DD0B88" w:rsidRDefault="29CCBF97" w:rsidP="3508F1F8">
            <w:pPr>
              <w:spacing w:before="160" w:line="259" w:lineRule="auto"/>
              <w:rPr>
                <w:u w:val="single"/>
              </w:rPr>
            </w:pPr>
            <w:r w:rsidRPr="3508F1F8">
              <w:rPr>
                <w:b/>
                <w:bCs/>
              </w:rPr>
              <w:t>DATE:</w:t>
            </w:r>
            <w:r w:rsidR="1710DE9F" w:rsidRPr="3508F1F8">
              <w:rPr>
                <w:b/>
                <w:bCs/>
              </w:rPr>
              <w:t xml:space="preserve"> </w:t>
            </w:r>
            <w:r w:rsidR="3508F1F8" w:rsidRPr="3508F1F8">
              <w:rPr>
                <w:b/>
                <w:bCs/>
              </w:rPr>
              <w:t>July 2022</w:t>
            </w:r>
          </w:p>
        </w:tc>
        <w:tc>
          <w:tcPr>
            <w:tcW w:w="1650" w:type="dxa"/>
          </w:tcPr>
          <w:p w14:paraId="3D245522" w14:textId="77777777" w:rsidR="00DD0B88" w:rsidRDefault="00DD0B88">
            <w:pPr>
              <w:pBdr>
                <w:top w:val="nil"/>
                <w:left w:val="nil"/>
                <w:bottom w:val="nil"/>
                <w:right w:val="nil"/>
                <w:between w:val="nil"/>
              </w:pBdr>
              <w:tabs>
                <w:tab w:val="center" w:pos="4153"/>
                <w:tab w:val="right" w:pos="8306"/>
              </w:tabs>
              <w:spacing w:before="160"/>
              <w:rPr>
                <w:color w:val="000000"/>
              </w:rPr>
            </w:pPr>
          </w:p>
        </w:tc>
        <w:tc>
          <w:tcPr>
            <w:tcW w:w="2200" w:type="dxa"/>
          </w:tcPr>
          <w:p w14:paraId="3D245523" w14:textId="27FE99EB" w:rsidR="00DD0B88" w:rsidRDefault="29CCBF97">
            <w:pPr>
              <w:spacing w:before="160"/>
              <w:rPr>
                <w:u w:val="single"/>
              </w:rPr>
            </w:pPr>
            <w:r w:rsidRPr="3508F1F8">
              <w:rPr>
                <w:b/>
                <w:bCs/>
              </w:rPr>
              <w:t>COMPLETED BY:</w:t>
            </w:r>
            <w:r w:rsidR="6E54090A" w:rsidRPr="3508F1F8">
              <w:rPr>
                <w:b/>
                <w:bCs/>
              </w:rPr>
              <w:t xml:space="preserve"> James Burgess</w:t>
            </w:r>
          </w:p>
        </w:tc>
        <w:tc>
          <w:tcPr>
            <w:tcW w:w="4510" w:type="dxa"/>
          </w:tcPr>
          <w:p w14:paraId="3D245524" w14:textId="77777777" w:rsidR="00DD0B88" w:rsidRDefault="00DD0B88">
            <w:pPr>
              <w:pBdr>
                <w:top w:val="nil"/>
                <w:left w:val="nil"/>
                <w:bottom w:val="nil"/>
                <w:right w:val="nil"/>
                <w:between w:val="nil"/>
              </w:pBdr>
              <w:tabs>
                <w:tab w:val="center" w:pos="4153"/>
                <w:tab w:val="right" w:pos="8306"/>
              </w:tabs>
              <w:spacing w:before="160"/>
              <w:rPr>
                <w:color w:val="000000"/>
              </w:rPr>
            </w:pPr>
          </w:p>
        </w:tc>
      </w:tr>
    </w:tbl>
    <w:p w14:paraId="3D245526" w14:textId="77777777" w:rsidR="00DD0B88" w:rsidRDefault="00C9515A">
      <w:pPr>
        <w:pStyle w:val="Heading2"/>
      </w:pPr>
      <w:r>
        <w:br w:type="page"/>
      </w:r>
      <w:r>
        <w:rPr>
          <w:noProof/>
        </w:rPr>
        <w:lastRenderedPageBreak/>
        <w:drawing>
          <wp:inline distT="0" distB="0" distL="114300" distR="114300" wp14:anchorId="3D245570" wp14:editId="3D245571">
            <wp:extent cx="2790190" cy="83883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790190" cy="838835"/>
                    </a:xfrm>
                    <a:prstGeom prst="rect">
                      <a:avLst/>
                    </a:prstGeom>
                    <a:ln/>
                  </pic:spPr>
                </pic:pic>
              </a:graphicData>
            </a:graphic>
          </wp:inline>
        </w:drawing>
      </w:r>
    </w:p>
    <w:p w14:paraId="3D245527" w14:textId="77777777" w:rsidR="00DD0B88" w:rsidRDefault="00C9515A">
      <w:pPr>
        <w:pStyle w:val="Heading2"/>
      </w:pPr>
      <w:r>
        <w:t xml:space="preserve">                                                                 </w:t>
      </w:r>
    </w:p>
    <w:p w14:paraId="3D245528" w14:textId="77777777" w:rsidR="00DD0B88" w:rsidRDefault="00C9515A">
      <w:pPr>
        <w:pStyle w:val="Heading2"/>
      </w:pPr>
      <w:r>
        <w:t xml:space="preserve">                                                                 Person Specification</w:t>
      </w:r>
    </w:p>
    <w:tbl>
      <w:tblPr>
        <w:tblStyle w:val="TableGrid"/>
        <w:tblW w:w="0" w:type="auto"/>
        <w:tblLayout w:type="fixed"/>
        <w:tblLook w:val="0000" w:firstRow="0" w:lastRow="0" w:firstColumn="0" w:lastColumn="0" w:noHBand="0" w:noVBand="0"/>
      </w:tblPr>
      <w:tblGrid>
        <w:gridCol w:w="2550"/>
        <w:gridCol w:w="2550"/>
        <w:gridCol w:w="2550"/>
        <w:gridCol w:w="2550"/>
      </w:tblGrid>
      <w:tr w:rsidR="7E4FDE91" w14:paraId="2A74A185" w14:textId="77777777" w:rsidTr="3508F1F8">
        <w:tc>
          <w:tcPr>
            <w:tcW w:w="2550" w:type="dxa"/>
          </w:tcPr>
          <w:p w14:paraId="0D53DA4B" w14:textId="10C8359C" w:rsidR="7E4FDE91" w:rsidRDefault="7E4FDE91" w:rsidP="7E4FDE91">
            <w:pPr>
              <w:spacing w:before="160"/>
              <w:rPr>
                <w:lang w:val="en-US"/>
              </w:rPr>
            </w:pPr>
            <w:r w:rsidRPr="7E4FDE91">
              <w:rPr>
                <w:b/>
                <w:bCs/>
              </w:rPr>
              <w:t xml:space="preserve">JOB TITLE: </w:t>
            </w:r>
          </w:p>
        </w:tc>
        <w:tc>
          <w:tcPr>
            <w:tcW w:w="2550" w:type="dxa"/>
          </w:tcPr>
          <w:p w14:paraId="651868C1" w14:textId="3A5B30E2" w:rsidR="7E4FDE91" w:rsidRDefault="7E4FDE91" w:rsidP="7E4FDE91">
            <w:pPr>
              <w:tabs>
                <w:tab w:val="center" w:pos="4153"/>
                <w:tab w:val="right" w:pos="8306"/>
              </w:tabs>
              <w:rPr>
                <w:color w:val="000000" w:themeColor="text1"/>
                <w:lang w:val="en-US"/>
              </w:rPr>
            </w:pPr>
          </w:p>
          <w:p w14:paraId="342E454F" w14:textId="410E85CE" w:rsidR="7E4FDE91" w:rsidRDefault="46B05B48" w:rsidP="3508F1F8">
            <w:pPr>
              <w:tabs>
                <w:tab w:val="center" w:pos="4153"/>
                <w:tab w:val="right" w:pos="8306"/>
              </w:tabs>
            </w:pPr>
            <w:r w:rsidRPr="3508F1F8">
              <w:t xml:space="preserve">Early Help </w:t>
            </w:r>
            <w:r w:rsidR="7C90FCA2" w:rsidRPr="3508F1F8">
              <w:t>Family Worker</w:t>
            </w:r>
            <w:r w:rsidRPr="3508F1F8">
              <w:t xml:space="preserve"> </w:t>
            </w:r>
          </w:p>
        </w:tc>
        <w:tc>
          <w:tcPr>
            <w:tcW w:w="2550" w:type="dxa"/>
          </w:tcPr>
          <w:p w14:paraId="336C0ED9" w14:textId="76221472" w:rsidR="7E4FDE91" w:rsidRDefault="7E4FDE91" w:rsidP="7E4FDE91">
            <w:pPr>
              <w:spacing w:before="160"/>
              <w:rPr>
                <w:lang w:val="en-US"/>
              </w:rPr>
            </w:pPr>
            <w:r w:rsidRPr="7E4FDE91">
              <w:rPr>
                <w:b/>
                <w:bCs/>
              </w:rPr>
              <w:t>POST NO:</w:t>
            </w:r>
          </w:p>
        </w:tc>
        <w:tc>
          <w:tcPr>
            <w:tcW w:w="2550" w:type="dxa"/>
          </w:tcPr>
          <w:p w14:paraId="2E0EBBFE" w14:textId="3F940FFF" w:rsidR="7E4FDE91" w:rsidRDefault="7E4FDE91" w:rsidP="7E4FDE91">
            <w:pPr>
              <w:spacing w:before="120" w:after="120"/>
              <w:rPr>
                <w:lang w:val="en-US"/>
              </w:rPr>
            </w:pPr>
          </w:p>
        </w:tc>
      </w:tr>
      <w:tr w:rsidR="7E4FDE91" w14:paraId="5F45E6CD" w14:textId="77777777" w:rsidTr="3508F1F8">
        <w:tc>
          <w:tcPr>
            <w:tcW w:w="2550" w:type="dxa"/>
          </w:tcPr>
          <w:p w14:paraId="61F5B456" w14:textId="5B360056" w:rsidR="7E4FDE91" w:rsidRDefault="7E4FDE91" w:rsidP="7E4FDE91">
            <w:pPr>
              <w:spacing w:before="160"/>
              <w:rPr>
                <w:lang w:val="en-US"/>
              </w:rPr>
            </w:pPr>
            <w:r w:rsidRPr="7E4FDE91">
              <w:rPr>
                <w:b/>
                <w:bCs/>
              </w:rPr>
              <w:t xml:space="preserve">GRADE: </w:t>
            </w:r>
          </w:p>
        </w:tc>
        <w:tc>
          <w:tcPr>
            <w:tcW w:w="2550" w:type="dxa"/>
          </w:tcPr>
          <w:p w14:paraId="4932CC84" w14:textId="0C47DC0F" w:rsidR="7E4FDE91" w:rsidRDefault="2355C7A2" w:rsidP="3508F1F8">
            <w:pPr>
              <w:spacing w:before="120" w:after="120"/>
              <w:rPr>
                <w:lang w:val="en-US"/>
              </w:rPr>
            </w:pPr>
            <w:r w:rsidRPr="3508F1F8">
              <w:rPr>
                <w:lang w:val="en-US"/>
              </w:rPr>
              <w:t>8</w:t>
            </w:r>
          </w:p>
        </w:tc>
        <w:tc>
          <w:tcPr>
            <w:tcW w:w="2550" w:type="dxa"/>
          </w:tcPr>
          <w:p w14:paraId="09538730" w14:textId="6CCA6A51" w:rsidR="7E4FDE91" w:rsidRDefault="7E4FDE91" w:rsidP="7E4FDE91">
            <w:pPr>
              <w:spacing w:before="160"/>
              <w:rPr>
                <w:lang w:val="en-US"/>
              </w:rPr>
            </w:pPr>
            <w:r w:rsidRPr="7E4FDE91">
              <w:rPr>
                <w:b/>
                <w:bCs/>
              </w:rPr>
              <w:t xml:space="preserve">DEPARTMENT: </w:t>
            </w:r>
          </w:p>
        </w:tc>
        <w:tc>
          <w:tcPr>
            <w:tcW w:w="2550" w:type="dxa"/>
          </w:tcPr>
          <w:p w14:paraId="5A69153C" w14:textId="168ACE7B" w:rsidR="7E4FDE91" w:rsidRDefault="7E4FDE91" w:rsidP="7E4FDE91">
            <w:pPr>
              <w:spacing w:before="120" w:after="120"/>
              <w:rPr>
                <w:lang w:val="en-US"/>
              </w:rPr>
            </w:pPr>
            <w:r w:rsidRPr="7E4FDE91">
              <w:rPr>
                <w:lang w:val="en-US"/>
              </w:rPr>
              <w:t>People and Communities</w:t>
            </w:r>
          </w:p>
        </w:tc>
      </w:tr>
      <w:tr w:rsidR="7E4FDE91" w14:paraId="71EB525F" w14:textId="77777777" w:rsidTr="3508F1F8">
        <w:tc>
          <w:tcPr>
            <w:tcW w:w="2550" w:type="dxa"/>
          </w:tcPr>
          <w:p w14:paraId="3B7B82F0" w14:textId="03D6C214" w:rsidR="7E4FDE91" w:rsidRDefault="7E4FDE91" w:rsidP="7E4FDE91">
            <w:pPr>
              <w:spacing w:before="160"/>
              <w:rPr>
                <w:lang w:val="en-US"/>
              </w:rPr>
            </w:pPr>
            <w:r w:rsidRPr="7E4FDE91">
              <w:rPr>
                <w:b/>
                <w:bCs/>
              </w:rPr>
              <w:t xml:space="preserve">HOURS </w:t>
            </w:r>
          </w:p>
        </w:tc>
        <w:tc>
          <w:tcPr>
            <w:tcW w:w="2550" w:type="dxa"/>
          </w:tcPr>
          <w:p w14:paraId="3E832C75" w14:textId="6D99861D" w:rsidR="7E4FDE91" w:rsidRDefault="7E4FDE91" w:rsidP="7E4FDE91">
            <w:pPr>
              <w:tabs>
                <w:tab w:val="center" w:pos="4153"/>
                <w:tab w:val="right" w:pos="8306"/>
              </w:tabs>
              <w:spacing w:before="160"/>
              <w:rPr>
                <w:color w:val="000000" w:themeColor="text1"/>
                <w:lang w:val="en-US"/>
              </w:rPr>
            </w:pPr>
            <w:r w:rsidRPr="7E4FDE91">
              <w:rPr>
                <w:color w:val="000000" w:themeColor="text1"/>
                <w:lang w:val="en-US"/>
              </w:rPr>
              <w:t>37</w:t>
            </w:r>
          </w:p>
        </w:tc>
        <w:tc>
          <w:tcPr>
            <w:tcW w:w="2550" w:type="dxa"/>
          </w:tcPr>
          <w:p w14:paraId="56AED815" w14:textId="65A0658D" w:rsidR="7E4FDE91" w:rsidRDefault="7E4FDE91" w:rsidP="7E4FDE91">
            <w:pPr>
              <w:spacing w:before="160"/>
              <w:rPr>
                <w:lang w:val="en-US"/>
              </w:rPr>
            </w:pPr>
          </w:p>
        </w:tc>
        <w:tc>
          <w:tcPr>
            <w:tcW w:w="2550" w:type="dxa"/>
          </w:tcPr>
          <w:p w14:paraId="5B6E12D9" w14:textId="214A8DD5" w:rsidR="7E4FDE91" w:rsidRDefault="7E4FDE91" w:rsidP="7E4FDE91">
            <w:pPr>
              <w:spacing w:before="160"/>
              <w:rPr>
                <w:color w:val="000000" w:themeColor="text1"/>
                <w:lang w:val="en-US"/>
              </w:rPr>
            </w:pPr>
          </w:p>
        </w:tc>
      </w:tr>
      <w:tr w:rsidR="7E4FDE91" w14:paraId="3830D192" w14:textId="77777777" w:rsidTr="3508F1F8">
        <w:tc>
          <w:tcPr>
            <w:tcW w:w="2550" w:type="dxa"/>
          </w:tcPr>
          <w:p w14:paraId="0FF42539" w14:textId="238FD696" w:rsidR="7E4FDE91" w:rsidRDefault="7E4FDE91" w:rsidP="7E4FDE91">
            <w:pPr>
              <w:spacing w:before="160"/>
              <w:rPr>
                <w:lang w:val="en-US"/>
              </w:rPr>
            </w:pPr>
            <w:r w:rsidRPr="7E4FDE91">
              <w:rPr>
                <w:b/>
                <w:bCs/>
              </w:rPr>
              <w:t xml:space="preserve">DIVISION: </w:t>
            </w:r>
          </w:p>
        </w:tc>
        <w:tc>
          <w:tcPr>
            <w:tcW w:w="2550" w:type="dxa"/>
          </w:tcPr>
          <w:p w14:paraId="6344228C" w14:textId="2AE93F10" w:rsidR="7E4FDE91" w:rsidRDefault="7E4FDE91" w:rsidP="7E4FDE91">
            <w:pPr>
              <w:tabs>
                <w:tab w:val="center" w:pos="4153"/>
                <w:tab w:val="right" w:pos="8306"/>
              </w:tabs>
              <w:spacing w:before="160"/>
              <w:rPr>
                <w:color w:val="000000" w:themeColor="text1"/>
                <w:lang w:val="en-US"/>
              </w:rPr>
            </w:pPr>
            <w:r w:rsidRPr="7E4FDE91">
              <w:rPr>
                <w:color w:val="000000" w:themeColor="text1"/>
                <w:lang w:val="en-US"/>
              </w:rPr>
              <w:t>Children’s Services, Early Help</w:t>
            </w:r>
          </w:p>
        </w:tc>
        <w:tc>
          <w:tcPr>
            <w:tcW w:w="2550" w:type="dxa"/>
          </w:tcPr>
          <w:p w14:paraId="04A2A6AF" w14:textId="5B660B74" w:rsidR="7E4FDE91" w:rsidRDefault="7E4FDE91" w:rsidP="7E4FDE91">
            <w:pPr>
              <w:spacing w:before="160"/>
              <w:rPr>
                <w:lang w:val="en-US"/>
              </w:rPr>
            </w:pPr>
            <w:r w:rsidRPr="7E4FDE91">
              <w:rPr>
                <w:b/>
                <w:bCs/>
              </w:rPr>
              <w:t xml:space="preserve">DIRECTOR: </w:t>
            </w:r>
          </w:p>
        </w:tc>
        <w:tc>
          <w:tcPr>
            <w:tcW w:w="2550" w:type="dxa"/>
          </w:tcPr>
          <w:p w14:paraId="32A09566" w14:textId="444B18AC" w:rsidR="7E4FDE91" w:rsidRDefault="3508F1F8" w:rsidP="3508F1F8">
            <w:pPr>
              <w:spacing w:before="160"/>
            </w:pPr>
            <w:r w:rsidRPr="3508F1F8">
              <w:rPr>
                <w:color w:val="000000" w:themeColor="text1"/>
                <w:lang w:val="en-US"/>
              </w:rPr>
              <w:t>Nicola Curley</w:t>
            </w:r>
          </w:p>
        </w:tc>
      </w:tr>
      <w:tr w:rsidR="7E4FDE91" w14:paraId="173E0CC9" w14:textId="77777777" w:rsidTr="3508F1F8">
        <w:tc>
          <w:tcPr>
            <w:tcW w:w="2550" w:type="dxa"/>
          </w:tcPr>
          <w:p w14:paraId="7CDE8A24" w14:textId="50084078" w:rsidR="7E4FDE91" w:rsidRDefault="7E4FDE91" w:rsidP="7E4FDE91">
            <w:pPr>
              <w:spacing w:before="160"/>
              <w:rPr>
                <w:lang w:val="en-US"/>
              </w:rPr>
            </w:pPr>
            <w:r w:rsidRPr="7E4FDE91">
              <w:rPr>
                <w:b/>
                <w:bCs/>
              </w:rPr>
              <w:t xml:space="preserve">DATE: </w:t>
            </w:r>
          </w:p>
        </w:tc>
        <w:tc>
          <w:tcPr>
            <w:tcW w:w="2550" w:type="dxa"/>
          </w:tcPr>
          <w:p w14:paraId="1F776C5A" w14:textId="2A68C8EF" w:rsidR="7E4FDE91" w:rsidRDefault="3508F1F8" w:rsidP="3508F1F8">
            <w:pPr>
              <w:tabs>
                <w:tab w:val="center" w:pos="4153"/>
                <w:tab w:val="right" w:pos="8306"/>
              </w:tabs>
              <w:spacing w:before="160"/>
            </w:pPr>
            <w:r w:rsidRPr="3508F1F8">
              <w:rPr>
                <w:color w:val="000000" w:themeColor="text1"/>
                <w:lang w:val="en-US"/>
              </w:rPr>
              <w:t>July 2022</w:t>
            </w:r>
          </w:p>
        </w:tc>
        <w:tc>
          <w:tcPr>
            <w:tcW w:w="2550" w:type="dxa"/>
          </w:tcPr>
          <w:p w14:paraId="46905BCF" w14:textId="51D0D816" w:rsidR="7E4FDE91" w:rsidRDefault="7E4FDE91" w:rsidP="7E4FDE91">
            <w:pPr>
              <w:spacing w:before="160"/>
              <w:rPr>
                <w:lang w:val="en-US"/>
              </w:rPr>
            </w:pPr>
            <w:r w:rsidRPr="7E4FDE91">
              <w:rPr>
                <w:b/>
                <w:bCs/>
              </w:rPr>
              <w:t>COMPLETED BY:</w:t>
            </w:r>
          </w:p>
        </w:tc>
        <w:tc>
          <w:tcPr>
            <w:tcW w:w="2550" w:type="dxa"/>
          </w:tcPr>
          <w:p w14:paraId="57C65627" w14:textId="5FA08883" w:rsidR="7E4FDE91" w:rsidRDefault="3508F1F8" w:rsidP="3508F1F8">
            <w:pPr>
              <w:tabs>
                <w:tab w:val="center" w:pos="4153"/>
                <w:tab w:val="right" w:pos="8306"/>
              </w:tabs>
              <w:spacing w:before="160"/>
              <w:rPr>
                <w:color w:val="000000" w:themeColor="text1"/>
              </w:rPr>
            </w:pPr>
            <w:r w:rsidRPr="3508F1F8">
              <w:rPr>
                <w:color w:val="000000" w:themeColor="text1"/>
              </w:rPr>
              <w:t>James Burgess</w:t>
            </w:r>
          </w:p>
        </w:tc>
      </w:tr>
    </w:tbl>
    <w:p w14:paraId="12828690" w14:textId="37133BEF" w:rsidR="00DD0B88" w:rsidRDefault="00DD0B88" w:rsidP="7E4FDE91">
      <w:pPr>
        <w:rPr>
          <w:lang w:val="en-US"/>
        </w:rPr>
      </w:pPr>
    </w:p>
    <w:p w14:paraId="3D245543" w14:textId="5B505C9B" w:rsidR="00DD0B88" w:rsidRDefault="00DD0B88" w:rsidP="7E4FDE91"/>
    <w:tbl>
      <w:tblPr>
        <w:tblStyle w:val="a3"/>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5103"/>
        <w:gridCol w:w="3118"/>
      </w:tblGrid>
      <w:tr w:rsidR="00DD0B88" w14:paraId="3D245547" w14:textId="77777777" w:rsidTr="3508F1F8">
        <w:trPr>
          <w:trHeight w:val="400"/>
        </w:trPr>
        <w:tc>
          <w:tcPr>
            <w:tcW w:w="2235" w:type="dxa"/>
            <w:shd w:val="clear" w:color="auto" w:fill="CCCCCC"/>
            <w:vAlign w:val="center"/>
          </w:tcPr>
          <w:p w14:paraId="3D245544" w14:textId="77777777" w:rsidR="00DD0B88" w:rsidRDefault="00C9515A">
            <w:pPr>
              <w:jc w:val="center"/>
            </w:pPr>
            <w:r>
              <w:rPr>
                <w:b/>
              </w:rPr>
              <w:t>ATTRIBUTES</w:t>
            </w:r>
          </w:p>
        </w:tc>
        <w:tc>
          <w:tcPr>
            <w:tcW w:w="5103" w:type="dxa"/>
            <w:shd w:val="clear" w:color="auto" w:fill="CCCCCC"/>
            <w:vAlign w:val="center"/>
          </w:tcPr>
          <w:p w14:paraId="3D245545" w14:textId="77777777" w:rsidR="00DD0B88" w:rsidRDefault="00C9515A">
            <w:pPr>
              <w:jc w:val="center"/>
            </w:pPr>
            <w:r>
              <w:rPr>
                <w:b/>
              </w:rPr>
              <w:t>ESSENTIAL CRITERIA</w:t>
            </w:r>
          </w:p>
        </w:tc>
        <w:tc>
          <w:tcPr>
            <w:tcW w:w="3118" w:type="dxa"/>
            <w:shd w:val="clear" w:color="auto" w:fill="CCCCCC"/>
            <w:vAlign w:val="center"/>
          </w:tcPr>
          <w:p w14:paraId="3D245546" w14:textId="77777777" w:rsidR="00DD0B88" w:rsidRDefault="00C9515A">
            <w:pPr>
              <w:jc w:val="center"/>
            </w:pPr>
            <w:r>
              <w:rPr>
                <w:b/>
              </w:rPr>
              <w:t>DESIRABLE CRITERIA</w:t>
            </w:r>
          </w:p>
        </w:tc>
      </w:tr>
      <w:tr w:rsidR="00DD0B88" w14:paraId="3D24554C" w14:textId="77777777" w:rsidTr="3508F1F8">
        <w:tc>
          <w:tcPr>
            <w:tcW w:w="2235" w:type="dxa"/>
          </w:tcPr>
          <w:p w14:paraId="3D245548" w14:textId="77777777" w:rsidR="00DD0B88" w:rsidRDefault="00C9515A">
            <w:pPr>
              <w:spacing w:before="120"/>
            </w:pPr>
            <w:r>
              <w:rPr>
                <w:b/>
              </w:rPr>
              <w:t>KNOWLEDGE</w:t>
            </w:r>
          </w:p>
          <w:p w14:paraId="3D245549" w14:textId="77777777" w:rsidR="00DD0B88" w:rsidRDefault="00DD0B88">
            <w:pPr>
              <w:spacing w:before="120"/>
            </w:pPr>
          </w:p>
        </w:tc>
        <w:tc>
          <w:tcPr>
            <w:tcW w:w="5103" w:type="dxa"/>
          </w:tcPr>
          <w:p w14:paraId="2908EC54" w14:textId="576E3D0B" w:rsidR="00DD0B88" w:rsidRDefault="53B1DB8B" w:rsidP="7E4FDE91">
            <w:pPr>
              <w:pStyle w:val="ListParagraph"/>
              <w:numPr>
                <w:ilvl w:val="0"/>
                <w:numId w:val="15"/>
              </w:numPr>
            </w:pPr>
            <w:r w:rsidRPr="7E4FDE91">
              <w:t xml:space="preserve">Knowledge and understanding of Every Child Matters agenda, relevant </w:t>
            </w:r>
            <w:proofErr w:type="gramStart"/>
            <w:r w:rsidRPr="7E4FDE91">
              <w:t>legislation</w:t>
            </w:r>
            <w:proofErr w:type="gramEnd"/>
            <w:r w:rsidRPr="7E4FDE91">
              <w:t xml:space="preserve"> and child protection procedures. (A/I/)</w:t>
            </w:r>
          </w:p>
          <w:p w14:paraId="4D0D5ABC" w14:textId="4FED2943" w:rsidR="00DD0B88" w:rsidRDefault="53B1DB8B" w:rsidP="7E4FDE91">
            <w:pPr>
              <w:pStyle w:val="ListParagraph"/>
              <w:numPr>
                <w:ilvl w:val="0"/>
                <w:numId w:val="15"/>
              </w:numPr>
              <w:spacing w:before="120"/>
              <w:rPr>
                <w:lang w:val="en-US"/>
              </w:rPr>
            </w:pPr>
            <w:r w:rsidRPr="7E4FDE91">
              <w:t xml:space="preserve">Knowledge of children and family assessment frameworks. (A/I/W) </w:t>
            </w:r>
          </w:p>
          <w:p w14:paraId="7493AA73" w14:textId="1AA53EBD" w:rsidR="00DD0B88" w:rsidRDefault="53B1DB8B" w:rsidP="7E4FDE91">
            <w:pPr>
              <w:pStyle w:val="ListParagraph"/>
              <w:numPr>
                <w:ilvl w:val="0"/>
                <w:numId w:val="15"/>
              </w:numPr>
            </w:pPr>
            <w:r w:rsidRPr="7E4FDE91">
              <w:t xml:space="preserve">Knowledge of partnership working and how to engage a wide range of partner agencies in change processes. (A/I) </w:t>
            </w:r>
          </w:p>
          <w:p w14:paraId="38F4DC29" w14:textId="04B7835F" w:rsidR="00DD0B88" w:rsidRDefault="53B1DB8B" w:rsidP="7E4FDE91">
            <w:pPr>
              <w:pStyle w:val="ListParagraph"/>
              <w:numPr>
                <w:ilvl w:val="0"/>
                <w:numId w:val="15"/>
              </w:numPr>
            </w:pPr>
            <w:r w:rsidRPr="7E4FDE91">
              <w:t xml:space="preserve"> Well-developed knowledge and understanding of the role and purpose of early intervention processes and their application in relation to safeguarding children and young people (A/I) </w:t>
            </w:r>
          </w:p>
          <w:p w14:paraId="09407B6E" w14:textId="12AB5ADD" w:rsidR="00DD0B88" w:rsidRDefault="70EB7126" w:rsidP="3508F1F8">
            <w:pPr>
              <w:pStyle w:val="ListParagraph"/>
              <w:numPr>
                <w:ilvl w:val="0"/>
                <w:numId w:val="15"/>
              </w:numPr>
            </w:pPr>
            <w:r w:rsidRPr="3508F1F8">
              <w:t xml:space="preserve">Competent working knowledge of common ICT software applications including </w:t>
            </w:r>
            <w:r w:rsidR="00564AC1" w:rsidRPr="3508F1F8">
              <w:t>Microsoft</w:t>
            </w:r>
            <w:r w:rsidR="366A498E" w:rsidRPr="3508F1F8">
              <w:t xml:space="preserve"> office 365 </w:t>
            </w:r>
            <w:r w:rsidRPr="3508F1F8">
              <w:t xml:space="preserve">and willingness to learn the </w:t>
            </w:r>
            <w:proofErr w:type="spellStart"/>
            <w:r w:rsidRPr="3508F1F8">
              <w:t>Liquidlogic</w:t>
            </w:r>
            <w:proofErr w:type="spellEnd"/>
            <w:r w:rsidRPr="3508F1F8">
              <w:t xml:space="preserve"> Early Help Module system (A/I)</w:t>
            </w:r>
          </w:p>
          <w:p w14:paraId="223CABF6" w14:textId="1DC78DF5" w:rsidR="00DD0B88" w:rsidRDefault="53B1DB8B" w:rsidP="7E4FDE91">
            <w:pPr>
              <w:pStyle w:val="ListParagraph"/>
              <w:numPr>
                <w:ilvl w:val="0"/>
                <w:numId w:val="15"/>
              </w:numPr>
            </w:pPr>
            <w:r w:rsidRPr="7E4FDE91">
              <w:t>Knowledge and understanding of the Troubled Families agenda</w:t>
            </w:r>
            <w:r>
              <w:t xml:space="preserve"> </w:t>
            </w:r>
          </w:p>
          <w:p w14:paraId="6C5A588D" w14:textId="5479E512" w:rsidR="00DD0B88" w:rsidRDefault="718BA55E" w:rsidP="7E4FDE91">
            <w:pPr>
              <w:pStyle w:val="ListParagraph"/>
              <w:numPr>
                <w:ilvl w:val="0"/>
                <w:numId w:val="15"/>
              </w:numPr>
            </w:pPr>
            <w:r>
              <w:t>The Data Protection act in relation to working with Children families and multi-agency working.</w:t>
            </w:r>
          </w:p>
          <w:p w14:paraId="3F2FE97F" w14:textId="1CE9D176" w:rsidR="00DD0B88" w:rsidRDefault="718BA55E" w:rsidP="7E4FDE91">
            <w:pPr>
              <w:pStyle w:val="ListParagraph"/>
              <w:numPr>
                <w:ilvl w:val="0"/>
                <w:numId w:val="15"/>
              </w:numPr>
            </w:pPr>
            <w:r>
              <w:t>Equal opportunity and diversity in assessing and responding to the needs of children and families</w:t>
            </w:r>
          </w:p>
          <w:p w14:paraId="3D24554A" w14:textId="40F5E17B" w:rsidR="00DD0B88" w:rsidRDefault="2797F0B1" w:rsidP="7E4FDE91">
            <w:pPr>
              <w:pStyle w:val="ListParagraph"/>
              <w:numPr>
                <w:ilvl w:val="0"/>
                <w:numId w:val="15"/>
              </w:numPr>
            </w:pPr>
            <w:r>
              <w:t>An understanding of motivational interviewing and the way in which this can be used to improve family outcomes</w:t>
            </w:r>
          </w:p>
        </w:tc>
        <w:tc>
          <w:tcPr>
            <w:tcW w:w="3118" w:type="dxa"/>
          </w:tcPr>
          <w:p w14:paraId="3D24554B" w14:textId="77777777" w:rsidR="00DD0B88" w:rsidRDefault="00DD0B88">
            <w:pPr>
              <w:pBdr>
                <w:top w:val="nil"/>
                <w:left w:val="nil"/>
                <w:bottom w:val="nil"/>
                <w:right w:val="nil"/>
                <w:between w:val="nil"/>
              </w:pBdr>
              <w:tabs>
                <w:tab w:val="center" w:pos="4153"/>
                <w:tab w:val="right" w:pos="8306"/>
              </w:tabs>
              <w:spacing w:before="120"/>
              <w:rPr>
                <w:color w:val="000000"/>
              </w:rPr>
            </w:pPr>
          </w:p>
        </w:tc>
      </w:tr>
      <w:tr w:rsidR="00DD0B88" w14:paraId="3D245552" w14:textId="77777777" w:rsidTr="3508F1F8">
        <w:tc>
          <w:tcPr>
            <w:tcW w:w="2235" w:type="dxa"/>
          </w:tcPr>
          <w:p w14:paraId="3D24554D" w14:textId="77777777" w:rsidR="00DD0B88" w:rsidRDefault="00DD0B88"/>
          <w:p w14:paraId="3D24554E" w14:textId="77777777" w:rsidR="00DD0B88" w:rsidRDefault="00C9515A">
            <w:r>
              <w:rPr>
                <w:b/>
              </w:rPr>
              <w:t>SKILLS &amp; ABILITIES</w:t>
            </w:r>
          </w:p>
          <w:p w14:paraId="3D24554F" w14:textId="77777777" w:rsidR="00DD0B88" w:rsidRDefault="00DD0B88"/>
        </w:tc>
        <w:tc>
          <w:tcPr>
            <w:tcW w:w="5103" w:type="dxa"/>
          </w:tcPr>
          <w:p w14:paraId="7D84FEF1" w14:textId="10A5AB27" w:rsidR="00DD0B88" w:rsidRDefault="420B9DE1" w:rsidP="7E4FDE91">
            <w:pPr>
              <w:pStyle w:val="ListParagraph"/>
              <w:numPr>
                <w:ilvl w:val="0"/>
                <w:numId w:val="7"/>
              </w:numPr>
            </w:pPr>
            <w:r w:rsidRPr="7E4FDE91">
              <w:lastRenderedPageBreak/>
              <w:t xml:space="preserve">Proficient in Microsoft Word, </w:t>
            </w:r>
            <w:proofErr w:type="gramStart"/>
            <w:r w:rsidRPr="7E4FDE91">
              <w:t>Excel</w:t>
            </w:r>
            <w:proofErr w:type="gramEnd"/>
            <w:r w:rsidRPr="7E4FDE91">
              <w:t xml:space="preserve"> and Outlook</w:t>
            </w:r>
          </w:p>
          <w:p w14:paraId="054E44AC" w14:textId="18E7AB48" w:rsidR="00DD0B88" w:rsidRDefault="420B9DE1" w:rsidP="7E4FDE91">
            <w:pPr>
              <w:pStyle w:val="ListParagraph"/>
              <w:numPr>
                <w:ilvl w:val="0"/>
                <w:numId w:val="7"/>
              </w:numPr>
            </w:pPr>
            <w:r w:rsidRPr="7E4FDE91">
              <w:t xml:space="preserve">Experience of Web-based software/ </w:t>
            </w:r>
            <w:r w:rsidRPr="7E4FDE91">
              <w:lastRenderedPageBreak/>
              <w:t>programmes such as electronic case file management system</w:t>
            </w:r>
          </w:p>
          <w:p w14:paraId="596786AE" w14:textId="3080A2A7" w:rsidR="00DD0B88" w:rsidRDefault="420B9DE1" w:rsidP="7E4FDE91">
            <w:pPr>
              <w:pStyle w:val="ListParagraph"/>
              <w:numPr>
                <w:ilvl w:val="0"/>
                <w:numId w:val="7"/>
              </w:numPr>
            </w:pPr>
            <w:r w:rsidRPr="7E4FDE91">
              <w:t>Excellent interpersonal and communication skills – effective in a variety of settings and range of people.</w:t>
            </w:r>
          </w:p>
          <w:p w14:paraId="3A445032" w14:textId="57AAB84F" w:rsidR="00DD0B88" w:rsidRDefault="420B9DE1" w:rsidP="7E4FDE91">
            <w:pPr>
              <w:pStyle w:val="ListParagraph"/>
              <w:numPr>
                <w:ilvl w:val="0"/>
                <w:numId w:val="7"/>
              </w:numPr>
            </w:pPr>
            <w:r w:rsidRPr="7E4FDE91">
              <w:t xml:space="preserve">Effective persuading, communicating and interpersonal skills to gain commitment, </w:t>
            </w:r>
            <w:proofErr w:type="gramStart"/>
            <w:r w:rsidRPr="7E4FDE91">
              <w:t>confidence</w:t>
            </w:r>
            <w:proofErr w:type="gramEnd"/>
            <w:r w:rsidRPr="7E4FDE91">
              <w:t xml:space="preserve"> and compliance.</w:t>
            </w:r>
          </w:p>
          <w:p w14:paraId="3798E7A7" w14:textId="7DB7EF4B" w:rsidR="00DD0B88" w:rsidRDefault="420B9DE1" w:rsidP="7E4FDE91">
            <w:pPr>
              <w:pStyle w:val="ListParagraph"/>
              <w:numPr>
                <w:ilvl w:val="0"/>
                <w:numId w:val="7"/>
              </w:numPr>
            </w:pPr>
            <w:r w:rsidRPr="7E4FDE91">
              <w:t>Responsive to direction and challenge.</w:t>
            </w:r>
          </w:p>
          <w:p w14:paraId="72EA5DB1" w14:textId="1B3F3954" w:rsidR="00DD0B88" w:rsidRDefault="420B9DE1" w:rsidP="7E4FDE91">
            <w:pPr>
              <w:pStyle w:val="ListParagraph"/>
              <w:numPr>
                <w:ilvl w:val="0"/>
                <w:numId w:val="7"/>
              </w:numPr>
            </w:pPr>
            <w:r w:rsidRPr="7E4FDE91">
              <w:t>Demonstrates an excellent customer service approach</w:t>
            </w:r>
          </w:p>
          <w:p w14:paraId="20E46F1D" w14:textId="76D24BF7" w:rsidR="00DD0B88" w:rsidRDefault="420B9DE1" w:rsidP="7E4FDE91">
            <w:pPr>
              <w:pStyle w:val="ListParagraph"/>
              <w:numPr>
                <w:ilvl w:val="0"/>
                <w:numId w:val="7"/>
              </w:numPr>
            </w:pPr>
            <w:r w:rsidRPr="7E4FDE91">
              <w:t>Proficient time management skills</w:t>
            </w:r>
          </w:p>
          <w:p w14:paraId="3D245550" w14:textId="77F86BCF" w:rsidR="00DD0B88" w:rsidRDefault="420B9DE1" w:rsidP="7E4FDE91">
            <w:pPr>
              <w:pStyle w:val="ListParagraph"/>
              <w:numPr>
                <w:ilvl w:val="0"/>
                <w:numId w:val="7"/>
              </w:numPr>
            </w:pPr>
            <w:r w:rsidRPr="7E4FDE91">
              <w:t>Skills in collating and sharing data</w:t>
            </w:r>
            <w:r w:rsidR="2C9A910A" w:rsidRPr="7E4FDE91">
              <w:t xml:space="preserve"> </w:t>
            </w:r>
          </w:p>
        </w:tc>
        <w:tc>
          <w:tcPr>
            <w:tcW w:w="3118" w:type="dxa"/>
          </w:tcPr>
          <w:p w14:paraId="3D245551" w14:textId="77777777" w:rsidR="00DD0B88" w:rsidRDefault="00DD0B88">
            <w:pPr>
              <w:pBdr>
                <w:top w:val="nil"/>
                <w:left w:val="nil"/>
                <w:bottom w:val="nil"/>
                <w:right w:val="nil"/>
                <w:between w:val="nil"/>
              </w:pBdr>
              <w:tabs>
                <w:tab w:val="center" w:pos="4153"/>
                <w:tab w:val="right" w:pos="8306"/>
              </w:tabs>
              <w:spacing w:before="120"/>
              <w:rPr>
                <w:color w:val="000000"/>
              </w:rPr>
            </w:pPr>
          </w:p>
        </w:tc>
      </w:tr>
      <w:tr w:rsidR="00DD0B88" w14:paraId="3D245557" w14:textId="77777777" w:rsidTr="3508F1F8">
        <w:trPr>
          <w:trHeight w:val="1200"/>
        </w:trPr>
        <w:tc>
          <w:tcPr>
            <w:tcW w:w="2235" w:type="dxa"/>
          </w:tcPr>
          <w:p w14:paraId="3D245553" w14:textId="77777777" w:rsidR="00DD0B88" w:rsidRDefault="00DD0B88"/>
          <w:p w14:paraId="3D245554" w14:textId="77777777" w:rsidR="00DD0B88" w:rsidRDefault="00C9515A">
            <w:r>
              <w:rPr>
                <w:b/>
              </w:rPr>
              <w:t>EXPERIENCE</w:t>
            </w:r>
          </w:p>
        </w:tc>
        <w:tc>
          <w:tcPr>
            <w:tcW w:w="5103" w:type="dxa"/>
          </w:tcPr>
          <w:p w14:paraId="2A5C7B09" w14:textId="1840D74F" w:rsidR="00DD0B88" w:rsidRDefault="7DCD9748" w:rsidP="7E4FDE91">
            <w:pPr>
              <w:numPr>
                <w:ilvl w:val="0"/>
                <w:numId w:val="19"/>
              </w:numPr>
              <w:pBdr>
                <w:top w:val="nil"/>
                <w:left w:val="nil"/>
                <w:bottom w:val="nil"/>
                <w:right w:val="nil"/>
                <w:between w:val="nil"/>
              </w:pBdr>
              <w:tabs>
                <w:tab w:val="left" w:pos="459"/>
              </w:tabs>
              <w:rPr>
                <w:color w:val="000000"/>
              </w:rPr>
            </w:pPr>
            <w:r>
              <w:t>Professional experience of engaging in family support with vulnerable families</w:t>
            </w:r>
          </w:p>
          <w:p w14:paraId="12F691D1" w14:textId="406EC46D" w:rsidR="00DD0B88" w:rsidRDefault="7DCD9748" w:rsidP="7E4FDE91">
            <w:pPr>
              <w:pStyle w:val="ListParagraph"/>
              <w:numPr>
                <w:ilvl w:val="0"/>
                <w:numId w:val="19"/>
              </w:numPr>
              <w:pBdr>
                <w:top w:val="nil"/>
                <w:left w:val="nil"/>
                <w:bottom w:val="nil"/>
                <w:right w:val="nil"/>
                <w:between w:val="nil"/>
              </w:pBdr>
            </w:pPr>
            <w:r w:rsidRPr="7E4FDE91">
              <w:t>Experience of providing home visits and planning with the family a delivery plan to improve outcomes</w:t>
            </w:r>
          </w:p>
          <w:p w14:paraId="43234E14" w14:textId="55876544" w:rsidR="00DD0B88" w:rsidRDefault="7DCD9748" w:rsidP="7E4FDE91">
            <w:pPr>
              <w:pStyle w:val="ListParagraph"/>
              <w:numPr>
                <w:ilvl w:val="0"/>
                <w:numId w:val="19"/>
              </w:numPr>
              <w:pBdr>
                <w:top w:val="nil"/>
                <w:left w:val="nil"/>
                <w:bottom w:val="nil"/>
                <w:right w:val="nil"/>
                <w:between w:val="nil"/>
              </w:pBdr>
            </w:pPr>
            <w:r w:rsidRPr="7E4FDE91">
              <w:t>Experience in running family support programmes and parenting courses</w:t>
            </w:r>
          </w:p>
          <w:p w14:paraId="18E8E6AD" w14:textId="7660D2D4" w:rsidR="00DD0B88" w:rsidRDefault="7DCD9748" w:rsidP="7E4FDE91">
            <w:pPr>
              <w:pStyle w:val="ListParagraph"/>
              <w:numPr>
                <w:ilvl w:val="0"/>
                <w:numId w:val="19"/>
              </w:numPr>
              <w:pBdr>
                <w:top w:val="nil"/>
                <w:left w:val="nil"/>
                <w:bottom w:val="nil"/>
                <w:right w:val="nil"/>
                <w:between w:val="nil"/>
              </w:pBdr>
            </w:pPr>
            <w:r w:rsidRPr="7E4FDE91">
              <w:t>Practical experience in identifying innovative ways to engage with hard-to-reach families</w:t>
            </w:r>
          </w:p>
          <w:p w14:paraId="2527DD56" w14:textId="6C394427" w:rsidR="00DD0B88" w:rsidRDefault="7DCD9748" w:rsidP="7E4FDE91">
            <w:pPr>
              <w:pStyle w:val="ListParagraph"/>
              <w:numPr>
                <w:ilvl w:val="0"/>
                <w:numId w:val="19"/>
              </w:numPr>
              <w:pBdr>
                <w:top w:val="nil"/>
                <w:left w:val="nil"/>
                <w:bottom w:val="nil"/>
                <w:right w:val="nil"/>
                <w:between w:val="nil"/>
              </w:pBdr>
            </w:pPr>
            <w:r w:rsidRPr="7E4FDE91">
              <w:t>Experience of working in within a multi-agency team and the TAF process</w:t>
            </w:r>
          </w:p>
          <w:p w14:paraId="2C517C5A" w14:textId="65C15F38" w:rsidR="00DD0B88" w:rsidRDefault="7DCD9748" w:rsidP="7E4FDE91">
            <w:pPr>
              <w:pStyle w:val="ListParagraph"/>
              <w:numPr>
                <w:ilvl w:val="0"/>
                <w:numId w:val="19"/>
              </w:numPr>
              <w:pBdr>
                <w:top w:val="nil"/>
                <w:left w:val="nil"/>
                <w:bottom w:val="nil"/>
                <w:right w:val="nil"/>
                <w:between w:val="nil"/>
              </w:pBdr>
            </w:pPr>
            <w:r w:rsidRPr="7E4FDE91">
              <w:t>Experience of using electronic case recording systems.</w:t>
            </w:r>
          </w:p>
          <w:p w14:paraId="3D245555" w14:textId="4C01A5E1" w:rsidR="00DD0B88" w:rsidRDefault="00DD0B88" w:rsidP="7E4FDE91">
            <w:pPr>
              <w:pBdr>
                <w:top w:val="nil"/>
                <w:left w:val="nil"/>
                <w:bottom w:val="nil"/>
                <w:right w:val="nil"/>
                <w:between w:val="nil"/>
              </w:pBdr>
              <w:tabs>
                <w:tab w:val="left" w:pos="459"/>
              </w:tabs>
              <w:rPr>
                <w:color w:val="000000"/>
              </w:rPr>
            </w:pPr>
          </w:p>
        </w:tc>
        <w:tc>
          <w:tcPr>
            <w:tcW w:w="3118" w:type="dxa"/>
          </w:tcPr>
          <w:p w14:paraId="3D245556" w14:textId="77777777" w:rsidR="00DD0B88" w:rsidRDefault="00DD0B88">
            <w:pPr>
              <w:tabs>
                <w:tab w:val="left" w:pos="459"/>
              </w:tabs>
            </w:pPr>
          </w:p>
        </w:tc>
      </w:tr>
      <w:tr w:rsidR="00DD0B88" w14:paraId="3D24555D" w14:textId="77777777" w:rsidTr="3508F1F8">
        <w:trPr>
          <w:trHeight w:val="540"/>
        </w:trPr>
        <w:tc>
          <w:tcPr>
            <w:tcW w:w="2235" w:type="dxa"/>
          </w:tcPr>
          <w:p w14:paraId="3D245558" w14:textId="77777777" w:rsidR="00DD0B88" w:rsidRDefault="00DD0B88"/>
          <w:p w14:paraId="3D245559" w14:textId="77777777" w:rsidR="00DD0B88" w:rsidRDefault="00C9515A">
            <w:r>
              <w:rPr>
                <w:b/>
              </w:rPr>
              <w:t>QUALIFICATIONS</w:t>
            </w:r>
          </w:p>
          <w:p w14:paraId="3D24555A" w14:textId="77777777" w:rsidR="00DD0B88" w:rsidRDefault="00DD0B88"/>
        </w:tc>
        <w:tc>
          <w:tcPr>
            <w:tcW w:w="5103" w:type="dxa"/>
          </w:tcPr>
          <w:p w14:paraId="43B63A58" w14:textId="4B640AA4" w:rsidR="00DD0B88" w:rsidRDefault="033A0283">
            <w:pPr>
              <w:numPr>
                <w:ilvl w:val="0"/>
                <w:numId w:val="20"/>
              </w:numPr>
            </w:pPr>
            <w:r>
              <w:t>NVQ level 3 qualification in Child Care, Health or Social Care or equivalent experience</w:t>
            </w:r>
          </w:p>
          <w:p w14:paraId="2CF9A5CB" w14:textId="196E61F4" w:rsidR="00DD0B88" w:rsidRDefault="033A0283" w:rsidP="7E4FDE91">
            <w:pPr>
              <w:pStyle w:val="ListParagraph"/>
              <w:numPr>
                <w:ilvl w:val="0"/>
                <w:numId w:val="14"/>
              </w:numPr>
            </w:pPr>
            <w:r w:rsidRPr="7E4FDE91">
              <w:t>Evidence of recent and continuing professional development in relation to child development and family support practice.</w:t>
            </w:r>
          </w:p>
          <w:p w14:paraId="3D24555B" w14:textId="12EB0997" w:rsidR="00DD0B88" w:rsidRDefault="033A0283" w:rsidP="7E4FDE91">
            <w:pPr>
              <w:pStyle w:val="ListParagraph"/>
              <w:numPr>
                <w:ilvl w:val="0"/>
                <w:numId w:val="13"/>
              </w:numPr>
            </w:pPr>
            <w:r w:rsidRPr="7E4FDE91">
              <w:t>Incredible Years (Webster Stratton) traine</w:t>
            </w:r>
            <w:r w:rsidR="00334FDD">
              <w:t>d</w:t>
            </w:r>
            <w:r w:rsidRPr="7E4FDE91">
              <w:t xml:space="preserve"> and /or Triple P traine</w:t>
            </w:r>
            <w:r w:rsidR="00334FDD">
              <w:t>d or willingness to engage in the training</w:t>
            </w:r>
          </w:p>
        </w:tc>
        <w:tc>
          <w:tcPr>
            <w:tcW w:w="3118" w:type="dxa"/>
          </w:tcPr>
          <w:p w14:paraId="3D24555C" w14:textId="77777777" w:rsidR="00DD0B88" w:rsidRDefault="00DD0B88">
            <w:pPr>
              <w:tabs>
                <w:tab w:val="left" w:pos="459"/>
              </w:tabs>
            </w:pPr>
          </w:p>
        </w:tc>
      </w:tr>
      <w:tr w:rsidR="00DD0B88" w14:paraId="3D245563" w14:textId="77777777" w:rsidTr="3508F1F8">
        <w:tc>
          <w:tcPr>
            <w:tcW w:w="2235" w:type="dxa"/>
          </w:tcPr>
          <w:p w14:paraId="3D24555E" w14:textId="77777777" w:rsidR="00DD0B88" w:rsidRDefault="00DD0B88"/>
          <w:p w14:paraId="3D24555F" w14:textId="77777777" w:rsidR="00DD0B88" w:rsidRDefault="00C9515A">
            <w:r>
              <w:rPr>
                <w:b/>
              </w:rPr>
              <w:t>PERSONAL CIRCUMSTANCES</w:t>
            </w:r>
          </w:p>
          <w:p w14:paraId="3D245560" w14:textId="77777777" w:rsidR="00DD0B88" w:rsidRDefault="00DD0B88"/>
        </w:tc>
        <w:tc>
          <w:tcPr>
            <w:tcW w:w="5103" w:type="dxa"/>
          </w:tcPr>
          <w:p w14:paraId="269DF560" w14:textId="436595FE" w:rsidR="00DD0B88" w:rsidRDefault="3C29399F">
            <w:pPr>
              <w:numPr>
                <w:ilvl w:val="0"/>
                <w:numId w:val="17"/>
              </w:numPr>
              <w:tabs>
                <w:tab w:val="left" w:pos="459"/>
              </w:tabs>
            </w:pPr>
            <w:r>
              <w:t>A car driver and access to a car for work purposes</w:t>
            </w:r>
          </w:p>
          <w:p w14:paraId="3DA18E3A" w14:textId="48D4547F" w:rsidR="00DD0B88" w:rsidRDefault="3C29399F" w:rsidP="7E4FDE91">
            <w:pPr>
              <w:pStyle w:val="ListParagraph"/>
              <w:numPr>
                <w:ilvl w:val="0"/>
                <w:numId w:val="6"/>
              </w:numPr>
            </w:pPr>
            <w:r w:rsidRPr="7E4FDE91">
              <w:t>Regular travel within the Peterborough area</w:t>
            </w:r>
          </w:p>
          <w:p w14:paraId="3D245561" w14:textId="23453527" w:rsidR="00DD0B88" w:rsidRDefault="3C29399F" w:rsidP="7E4FDE91">
            <w:pPr>
              <w:pStyle w:val="ListParagraph"/>
              <w:numPr>
                <w:ilvl w:val="0"/>
                <w:numId w:val="3"/>
              </w:numPr>
            </w:pPr>
            <w:r w:rsidRPr="7E4FDE91">
              <w:t>Flexible approach to hours due to possible travel and supporting the needs of colleagues and service users.</w:t>
            </w:r>
          </w:p>
        </w:tc>
        <w:tc>
          <w:tcPr>
            <w:tcW w:w="3118" w:type="dxa"/>
          </w:tcPr>
          <w:p w14:paraId="3D245562" w14:textId="77777777" w:rsidR="00DD0B88" w:rsidRDefault="00DD0B88">
            <w:pPr>
              <w:pBdr>
                <w:top w:val="nil"/>
                <w:left w:val="nil"/>
                <w:bottom w:val="nil"/>
                <w:right w:val="nil"/>
                <w:between w:val="nil"/>
              </w:pBdr>
              <w:tabs>
                <w:tab w:val="center" w:pos="4153"/>
                <w:tab w:val="right" w:pos="8306"/>
              </w:tabs>
              <w:spacing w:before="120"/>
              <w:rPr>
                <w:color w:val="000000"/>
              </w:rPr>
            </w:pPr>
          </w:p>
        </w:tc>
      </w:tr>
      <w:tr w:rsidR="00DD0B88" w14:paraId="3D245567" w14:textId="77777777" w:rsidTr="3508F1F8">
        <w:tc>
          <w:tcPr>
            <w:tcW w:w="2235" w:type="dxa"/>
          </w:tcPr>
          <w:p w14:paraId="3D245564" w14:textId="77777777" w:rsidR="00DD0B88" w:rsidRDefault="00C9515A">
            <w:pPr>
              <w:spacing w:before="120"/>
            </w:pPr>
            <w:r>
              <w:rPr>
                <w:b/>
              </w:rPr>
              <w:t>EQUALITY</w:t>
            </w:r>
          </w:p>
        </w:tc>
        <w:tc>
          <w:tcPr>
            <w:tcW w:w="5103" w:type="dxa"/>
          </w:tcPr>
          <w:p w14:paraId="3D245565" w14:textId="77777777" w:rsidR="00DD0B88" w:rsidRDefault="00C9515A">
            <w:pPr>
              <w:spacing w:before="120"/>
              <w:ind w:left="-43"/>
            </w:pPr>
            <w:r>
              <w:t xml:space="preserve">Candidates must demonstrate understanding </w:t>
            </w:r>
            <w:proofErr w:type="gramStart"/>
            <w:r>
              <w:t>of,</w:t>
            </w:r>
            <w:proofErr w:type="gramEnd"/>
            <w:r>
              <w:t xml:space="preserve"> acceptance and commitment to the principals underlying equal opportunities. (A &amp; I)</w:t>
            </w:r>
          </w:p>
        </w:tc>
        <w:tc>
          <w:tcPr>
            <w:tcW w:w="3118" w:type="dxa"/>
          </w:tcPr>
          <w:p w14:paraId="3D245566" w14:textId="77777777" w:rsidR="00DD0B88" w:rsidRDefault="00DD0B88">
            <w:pPr>
              <w:spacing w:before="120"/>
            </w:pPr>
          </w:p>
        </w:tc>
      </w:tr>
      <w:tr w:rsidR="00DD0B88" w14:paraId="3D24556B" w14:textId="77777777" w:rsidTr="3508F1F8">
        <w:tc>
          <w:tcPr>
            <w:tcW w:w="2235" w:type="dxa"/>
          </w:tcPr>
          <w:p w14:paraId="3D245568" w14:textId="77777777" w:rsidR="00DD0B88" w:rsidRDefault="00C9515A">
            <w:pPr>
              <w:spacing w:before="120"/>
            </w:pPr>
            <w:r>
              <w:rPr>
                <w:b/>
              </w:rPr>
              <w:t>CUSTOMER CARE</w:t>
            </w:r>
          </w:p>
        </w:tc>
        <w:tc>
          <w:tcPr>
            <w:tcW w:w="5103" w:type="dxa"/>
          </w:tcPr>
          <w:p w14:paraId="169E47B7" w14:textId="79A6D65B" w:rsidR="00DD0B88" w:rsidRDefault="00C9515A" w:rsidP="7E4FDE91">
            <w:pPr>
              <w:pBdr>
                <w:top w:val="nil"/>
                <w:left w:val="nil"/>
                <w:bottom w:val="nil"/>
                <w:right w:val="nil"/>
                <w:between w:val="nil"/>
              </w:pBdr>
              <w:tabs>
                <w:tab w:val="center" w:pos="4153"/>
                <w:tab w:val="right" w:pos="8306"/>
              </w:tabs>
              <w:spacing w:before="120"/>
              <w:rPr>
                <w:color w:val="000000" w:themeColor="text1"/>
              </w:rPr>
            </w:pPr>
            <w:r w:rsidRPr="7E4FDE91">
              <w:rPr>
                <w:color w:val="000000" w:themeColor="text1"/>
              </w:rPr>
              <w:t>Knowledge and understanding of effective customer care (A &amp; I)</w:t>
            </w:r>
          </w:p>
          <w:p w14:paraId="0D7DF962" w14:textId="71B0FC1B" w:rsidR="00DD0B88" w:rsidRDefault="5174492F" w:rsidP="7E4FDE91">
            <w:pPr>
              <w:pBdr>
                <w:top w:val="nil"/>
                <w:left w:val="nil"/>
                <w:bottom w:val="nil"/>
                <w:right w:val="nil"/>
                <w:between w:val="nil"/>
              </w:pBdr>
              <w:tabs>
                <w:tab w:val="center" w:pos="4153"/>
                <w:tab w:val="right" w:pos="8306"/>
              </w:tabs>
              <w:spacing w:before="120"/>
            </w:pPr>
            <w:r w:rsidRPr="7E4FDE91">
              <w:t>The ability to converse at ease with customers and provide advice in accurate spoken English is essential for the role (A/I)</w:t>
            </w:r>
          </w:p>
          <w:p w14:paraId="3D245569" w14:textId="40C1FC16" w:rsidR="00DD0B88" w:rsidRDefault="00DD0B88" w:rsidP="7E4FDE91">
            <w:pPr>
              <w:pBdr>
                <w:top w:val="nil"/>
                <w:left w:val="nil"/>
                <w:bottom w:val="nil"/>
                <w:right w:val="nil"/>
                <w:between w:val="nil"/>
              </w:pBdr>
              <w:tabs>
                <w:tab w:val="center" w:pos="4153"/>
                <w:tab w:val="right" w:pos="8306"/>
              </w:tabs>
              <w:spacing w:before="120"/>
              <w:rPr>
                <w:color w:val="000000"/>
              </w:rPr>
            </w:pPr>
          </w:p>
        </w:tc>
        <w:tc>
          <w:tcPr>
            <w:tcW w:w="3118" w:type="dxa"/>
          </w:tcPr>
          <w:p w14:paraId="3D24556A" w14:textId="77777777" w:rsidR="00DD0B88" w:rsidRDefault="00DD0B88">
            <w:pPr>
              <w:spacing w:before="120"/>
            </w:pPr>
          </w:p>
        </w:tc>
      </w:tr>
    </w:tbl>
    <w:p w14:paraId="3D24556C" w14:textId="77777777" w:rsidR="00DD0B88" w:rsidRDefault="00DD0B88">
      <w:pPr>
        <w:pBdr>
          <w:top w:val="nil"/>
          <w:left w:val="nil"/>
          <w:bottom w:val="nil"/>
          <w:right w:val="nil"/>
          <w:between w:val="nil"/>
        </w:pBdr>
        <w:tabs>
          <w:tab w:val="center" w:pos="4153"/>
          <w:tab w:val="right" w:pos="8306"/>
        </w:tabs>
        <w:rPr>
          <w:color w:val="000000"/>
        </w:rPr>
      </w:pPr>
    </w:p>
    <w:p w14:paraId="3D24556D" w14:textId="77777777" w:rsidR="00DD0B88" w:rsidRDefault="00C9515A">
      <w:pPr>
        <w:pBdr>
          <w:top w:val="nil"/>
          <w:left w:val="nil"/>
          <w:bottom w:val="nil"/>
          <w:right w:val="nil"/>
          <w:between w:val="nil"/>
        </w:pBdr>
        <w:tabs>
          <w:tab w:val="center" w:pos="4153"/>
          <w:tab w:val="right" w:pos="8306"/>
        </w:tabs>
        <w:rPr>
          <w:color w:val="000000"/>
        </w:rPr>
      </w:pPr>
      <w:r>
        <w:rPr>
          <w:i/>
          <w:color w:val="000000"/>
        </w:rPr>
        <w:t>[ At the end of each criteria the following codes are used to indicate how the criteria will be assessed: (AI) Application / Interview, (P) Presentation, (W) Written Test.]</w:t>
      </w:r>
    </w:p>
    <w:sectPr w:rsidR="00DD0B88">
      <w:footerReference w:type="default" r:id="rId11"/>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557C" w14:textId="77777777" w:rsidR="00444676" w:rsidRDefault="00C9515A">
      <w:r>
        <w:separator/>
      </w:r>
    </w:p>
  </w:endnote>
  <w:endnote w:type="continuationSeparator" w:id="0">
    <w:p w14:paraId="3D24557E" w14:textId="77777777" w:rsidR="00444676" w:rsidRDefault="00C9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721-Blac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572" w14:textId="77777777" w:rsidR="00DD0B88" w:rsidRDefault="00DD0B88">
    <w:pPr>
      <w:pBdr>
        <w:top w:val="nil"/>
        <w:left w:val="nil"/>
        <w:bottom w:val="nil"/>
        <w:right w:val="nil"/>
        <w:between w:val="nil"/>
      </w:pBdr>
    </w:pPr>
  </w:p>
  <w:tbl>
    <w:tblPr>
      <w:tblStyle w:val="a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401"/>
      <w:gridCol w:w="3401"/>
    </w:tblGrid>
    <w:tr w:rsidR="00DD0B88" w14:paraId="3D245576" w14:textId="77777777">
      <w:tc>
        <w:tcPr>
          <w:tcW w:w="3401" w:type="dxa"/>
          <w:shd w:val="clear" w:color="auto" w:fill="auto"/>
          <w:tcMar>
            <w:top w:w="100" w:type="dxa"/>
            <w:left w:w="100" w:type="dxa"/>
            <w:bottom w:w="100" w:type="dxa"/>
            <w:right w:w="100" w:type="dxa"/>
          </w:tcMar>
        </w:tcPr>
        <w:p w14:paraId="3D245573" w14:textId="77777777" w:rsidR="00DD0B88" w:rsidRDefault="00C9515A">
          <w:pPr>
            <w:pBdr>
              <w:top w:val="nil"/>
              <w:left w:val="nil"/>
              <w:bottom w:val="nil"/>
              <w:right w:val="nil"/>
              <w:between w:val="nil"/>
            </w:pBdr>
            <w:rPr>
              <w:sz w:val="16"/>
              <w:szCs w:val="16"/>
            </w:rPr>
          </w:pPr>
          <w:r>
            <w:rPr>
              <w:sz w:val="16"/>
              <w:szCs w:val="16"/>
            </w:rPr>
            <w:t>Version: 1</w:t>
          </w:r>
        </w:p>
      </w:tc>
      <w:tc>
        <w:tcPr>
          <w:tcW w:w="3401" w:type="dxa"/>
          <w:shd w:val="clear" w:color="auto" w:fill="auto"/>
          <w:tcMar>
            <w:top w:w="100" w:type="dxa"/>
            <w:left w:w="100" w:type="dxa"/>
            <w:bottom w:w="100" w:type="dxa"/>
            <w:right w:w="100" w:type="dxa"/>
          </w:tcMar>
        </w:tcPr>
        <w:p w14:paraId="3D245574" w14:textId="77777777" w:rsidR="00DD0B88" w:rsidRDefault="00C9515A">
          <w:pPr>
            <w:pBdr>
              <w:top w:val="nil"/>
              <w:left w:val="nil"/>
              <w:bottom w:val="nil"/>
              <w:right w:val="nil"/>
              <w:between w:val="nil"/>
            </w:pBdr>
            <w:rPr>
              <w:sz w:val="16"/>
              <w:szCs w:val="16"/>
            </w:rPr>
          </w:pPr>
          <w:r>
            <w:rPr>
              <w:sz w:val="16"/>
              <w:szCs w:val="16"/>
            </w:rPr>
            <w:t>Date Issued: February 2017</w:t>
          </w:r>
        </w:p>
      </w:tc>
      <w:tc>
        <w:tcPr>
          <w:tcW w:w="3401" w:type="dxa"/>
          <w:shd w:val="clear" w:color="auto" w:fill="auto"/>
          <w:tcMar>
            <w:top w:w="100" w:type="dxa"/>
            <w:left w:w="100" w:type="dxa"/>
            <w:bottom w:w="100" w:type="dxa"/>
            <w:right w:w="100" w:type="dxa"/>
          </w:tcMar>
        </w:tcPr>
        <w:p w14:paraId="3D245575" w14:textId="77777777" w:rsidR="00DD0B88" w:rsidRDefault="00C9515A">
          <w:pPr>
            <w:pBdr>
              <w:top w:val="nil"/>
              <w:left w:val="nil"/>
              <w:bottom w:val="nil"/>
              <w:right w:val="nil"/>
              <w:between w:val="nil"/>
            </w:pBdr>
            <w:rPr>
              <w:sz w:val="16"/>
              <w:szCs w:val="16"/>
            </w:rPr>
          </w:pPr>
          <w:r>
            <w:rPr>
              <w:sz w:val="16"/>
              <w:szCs w:val="16"/>
            </w:rPr>
            <w:t>Review Date: February 2019</w:t>
          </w:r>
        </w:p>
      </w:tc>
    </w:tr>
  </w:tbl>
  <w:p w14:paraId="3D245577" w14:textId="77777777" w:rsidR="00DD0B88" w:rsidRDefault="00DD0B88">
    <w:pPr>
      <w:widowControl/>
      <w:pBdr>
        <w:top w:val="nil"/>
        <w:left w:val="nil"/>
        <w:bottom w:val="nil"/>
        <w:right w:val="nil"/>
        <w:between w:val="nil"/>
      </w:pBdr>
      <w:spacing w:line="276"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5578" w14:textId="77777777" w:rsidR="00444676" w:rsidRDefault="00C9515A">
      <w:r>
        <w:separator/>
      </w:r>
    </w:p>
  </w:footnote>
  <w:footnote w:type="continuationSeparator" w:id="0">
    <w:p w14:paraId="3D24557A" w14:textId="77777777" w:rsidR="00444676" w:rsidRDefault="00C9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8713"/>
    <w:multiLevelType w:val="multilevel"/>
    <w:tmpl w:val="D8BE89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66A98"/>
    <w:multiLevelType w:val="hybridMultilevel"/>
    <w:tmpl w:val="76AC4172"/>
    <w:lvl w:ilvl="0" w:tplc="47C847A8">
      <w:start w:val="1"/>
      <w:numFmt w:val="bullet"/>
      <w:lvlText w:val="●"/>
      <w:lvlJc w:val="left"/>
      <w:pPr>
        <w:ind w:left="720" w:hanging="360"/>
      </w:pPr>
      <w:rPr>
        <w:rFonts w:ascii="Arial" w:hAnsi="Arial" w:hint="default"/>
      </w:rPr>
    </w:lvl>
    <w:lvl w:ilvl="1" w:tplc="63B82076">
      <w:start w:val="1"/>
      <w:numFmt w:val="bullet"/>
      <w:lvlText w:val="o"/>
      <w:lvlJc w:val="left"/>
      <w:pPr>
        <w:ind w:left="1440" w:hanging="360"/>
      </w:pPr>
      <w:rPr>
        <w:rFonts w:ascii="Courier New" w:hAnsi="Courier New" w:hint="default"/>
      </w:rPr>
    </w:lvl>
    <w:lvl w:ilvl="2" w:tplc="9572A994">
      <w:start w:val="1"/>
      <w:numFmt w:val="bullet"/>
      <w:lvlText w:val=""/>
      <w:lvlJc w:val="left"/>
      <w:pPr>
        <w:ind w:left="2160" w:hanging="360"/>
      </w:pPr>
      <w:rPr>
        <w:rFonts w:ascii="Wingdings" w:hAnsi="Wingdings" w:hint="default"/>
      </w:rPr>
    </w:lvl>
    <w:lvl w:ilvl="3" w:tplc="2800D870">
      <w:start w:val="1"/>
      <w:numFmt w:val="bullet"/>
      <w:lvlText w:val=""/>
      <w:lvlJc w:val="left"/>
      <w:pPr>
        <w:ind w:left="2880" w:hanging="360"/>
      </w:pPr>
      <w:rPr>
        <w:rFonts w:ascii="Symbol" w:hAnsi="Symbol" w:hint="default"/>
      </w:rPr>
    </w:lvl>
    <w:lvl w:ilvl="4" w:tplc="E60C1900">
      <w:start w:val="1"/>
      <w:numFmt w:val="bullet"/>
      <w:lvlText w:val="o"/>
      <w:lvlJc w:val="left"/>
      <w:pPr>
        <w:ind w:left="3600" w:hanging="360"/>
      </w:pPr>
      <w:rPr>
        <w:rFonts w:ascii="Courier New" w:hAnsi="Courier New" w:hint="default"/>
      </w:rPr>
    </w:lvl>
    <w:lvl w:ilvl="5" w:tplc="5FA22106">
      <w:start w:val="1"/>
      <w:numFmt w:val="bullet"/>
      <w:lvlText w:val=""/>
      <w:lvlJc w:val="left"/>
      <w:pPr>
        <w:ind w:left="4320" w:hanging="360"/>
      </w:pPr>
      <w:rPr>
        <w:rFonts w:ascii="Wingdings" w:hAnsi="Wingdings" w:hint="default"/>
      </w:rPr>
    </w:lvl>
    <w:lvl w:ilvl="6" w:tplc="626888C2">
      <w:start w:val="1"/>
      <w:numFmt w:val="bullet"/>
      <w:lvlText w:val=""/>
      <w:lvlJc w:val="left"/>
      <w:pPr>
        <w:ind w:left="5040" w:hanging="360"/>
      </w:pPr>
      <w:rPr>
        <w:rFonts w:ascii="Symbol" w:hAnsi="Symbol" w:hint="default"/>
      </w:rPr>
    </w:lvl>
    <w:lvl w:ilvl="7" w:tplc="1166F650">
      <w:start w:val="1"/>
      <w:numFmt w:val="bullet"/>
      <w:lvlText w:val="o"/>
      <w:lvlJc w:val="left"/>
      <w:pPr>
        <w:ind w:left="5760" w:hanging="360"/>
      </w:pPr>
      <w:rPr>
        <w:rFonts w:ascii="Courier New" w:hAnsi="Courier New" w:hint="default"/>
      </w:rPr>
    </w:lvl>
    <w:lvl w:ilvl="8" w:tplc="EC0AE854">
      <w:start w:val="1"/>
      <w:numFmt w:val="bullet"/>
      <w:lvlText w:val=""/>
      <w:lvlJc w:val="left"/>
      <w:pPr>
        <w:ind w:left="6480" w:hanging="360"/>
      </w:pPr>
      <w:rPr>
        <w:rFonts w:ascii="Wingdings" w:hAnsi="Wingdings" w:hint="default"/>
      </w:rPr>
    </w:lvl>
  </w:abstractNum>
  <w:abstractNum w:abstractNumId="2" w15:restartNumberingAfterBreak="0">
    <w:nsid w:val="082FB4E7"/>
    <w:multiLevelType w:val="hybridMultilevel"/>
    <w:tmpl w:val="71F68CFE"/>
    <w:lvl w:ilvl="0" w:tplc="7BB44BFE">
      <w:start w:val="1"/>
      <w:numFmt w:val="bullet"/>
      <w:lvlText w:val="●"/>
      <w:lvlJc w:val="left"/>
      <w:pPr>
        <w:ind w:left="360" w:hanging="360"/>
      </w:pPr>
      <w:rPr>
        <w:rFonts w:ascii="Arial" w:hAnsi="Arial" w:hint="default"/>
      </w:rPr>
    </w:lvl>
    <w:lvl w:ilvl="1" w:tplc="C80CF262">
      <w:start w:val="1"/>
      <w:numFmt w:val="bullet"/>
      <w:lvlText w:val="o"/>
      <w:lvlJc w:val="left"/>
      <w:pPr>
        <w:ind w:left="1080" w:hanging="360"/>
      </w:pPr>
      <w:rPr>
        <w:rFonts w:ascii="Courier New" w:hAnsi="Courier New" w:hint="default"/>
      </w:rPr>
    </w:lvl>
    <w:lvl w:ilvl="2" w:tplc="5DB0AE20">
      <w:start w:val="1"/>
      <w:numFmt w:val="bullet"/>
      <w:lvlText w:val=""/>
      <w:lvlJc w:val="left"/>
      <w:pPr>
        <w:ind w:left="1800" w:hanging="360"/>
      </w:pPr>
      <w:rPr>
        <w:rFonts w:ascii="Wingdings" w:hAnsi="Wingdings" w:hint="default"/>
      </w:rPr>
    </w:lvl>
    <w:lvl w:ilvl="3" w:tplc="78909490">
      <w:start w:val="1"/>
      <w:numFmt w:val="bullet"/>
      <w:lvlText w:val=""/>
      <w:lvlJc w:val="left"/>
      <w:pPr>
        <w:ind w:left="2520" w:hanging="360"/>
      </w:pPr>
      <w:rPr>
        <w:rFonts w:ascii="Symbol" w:hAnsi="Symbol" w:hint="default"/>
      </w:rPr>
    </w:lvl>
    <w:lvl w:ilvl="4" w:tplc="CDAA9DEC">
      <w:start w:val="1"/>
      <w:numFmt w:val="bullet"/>
      <w:lvlText w:val="o"/>
      <w:lvlJc w:val="left"/>
      <w:pPr>
        <w:ind w:left="3240" w:hanging="360"/>
      </w:pPr>
      <w:rPr>
        <w:rFonts w:ascii="Courier New" w:hAnsi="Courier New" w:hint="default"/>
      </w:rPr>
    </w:lvl>
    <w:lvl w:ilvl="5" w:tplc="0BCCCB44">
      <w:start w:val="1"/>
      <w:numFmt w:val="bullet"/>
      <w:lvlText w:val=""/>
      <w:lvlJc w:val="left"/>
      <w:pPr>
        <w:ind w:left="3960" w:hanging="360"/>
      </w:pPr>
      <w:rPr>
        <w:rFonts w:ascii="Wingdings" w:hAnsi="Wingdings" w:hint="default"/>
      </w:rPr>
    </w:lvl>
    <w:lvl w:ilvl="6" w:tplc="790C403C">
      <w:start w:val="1"/>
      <w:numFmt w:val="bullet"/>
      <w:lvlText w:val=""/>
      <w:lvlJc w:val="left"/>
      <w:pPr>
        <w:ind w:left="4680" w:hanging="360"/>
      </w:pPr>
      <w:rPr>
        <w:rFonts w:ascii="Symbol" w:hAnsi="Symbol" w:hint="default"/>
      </w:rPr>
    </w:lvl>
    <w:lvl w:ilvl="7" w:tplc="C9DCBBC8">
      <w:start w:val="1"/>
      <w:numFmt w:val="bullet"/>
      <w:lvlText w:val="o"/>
      <w:lvlJc w:val="left"/>
      <w:pPr>
        <w:ind w:left="5400" w:hanging="360"/>
      </w:pPr>
      <w:rPr>
        <w:rFonts w:ascii="Courier New" w:hAnsi="Courier New" w:hint="default"/>
      </w:rPr>
    </w:lvl>
    <w:lvl w:ilvl="8" w:tplc="59F8120C">
      <w:start w:val="1"/>
      <w:numFmt w:val="bullet"/>
      <w:lvlText w:val=""/>
      <w:lvlJc w:val="left"/>
      <w:pPr>
        <w:ind w:left="6120" w:hanging="360"/>
      </w:pPr>
      <w:rPr>
        <w:rFonts w:ascii="Wingdings" w:hAnsi="Wingdings" w:hint="default"/>
      </w:rPr>
    </w:lvl>
  </w:abstractNum>
  <w:abstractNum w:abstractNumId="3" w15:restartNumberingAfterBreak="0">
    <w:nsid w:val="18440AD5"/>
    <w:multiLevelType w:val="hybridMultilevel"/>
    <w:tmpl w:val="02B06EBA"/>
    <w:lvl w:ilvl="0" w:tplc="593E1B4C">
      <w:start w:val="1"/>
      <w:numFmt w:val="bullet"/>
      <w:lvlText w:val="●"/>
      <w:lvlJc w:val="left"/>
      <w:pPr>
        <w:ind w:left="720" w:hanging="360"/>
      </w:pPr>
      <w:rPr>
        <w:rFonts w:ascii="Arial" w:hAnsi="Arial" w:hint="default"/>
      </w:rPr>
    </w:lvl>
    <w:lvl w:ilvl="1" w:tplc="B9DC9B7E">
      <w:start w:val="1"/>
      <w:numFmt w:val="bullet"/>
      <w:lvlText w:val="o"/>
      <w:lvlJc w:val="left"/>
      <w:pPr>
        <w:ind w:left="1440" w:hanging="360"/>
      </w:pPr>
      <w:rPr>
        <w:rFonts w:ascii="Courier New" w:hAnsi="Courier New" w:hint="default"/>
      </w:rPr>
    </w:lvl>
    <w:lvl w:ilvl="2" w:tplc="AE269BBE">
      <w:start w:val="1"/>
      <w:numFmt w:val="bullet"/>
      <w:lvlText w:val=""/>
      <w:lvlJc w:val="left"/>
      <w:pPr>
        <w:ind w:left="2160" w:hanging="360"/>
      </w:pPr>
      <w:rPr>
        <w:rFonts w:ascii="Wingdings" w:hAnsi="Wingdings" w:hint="default"/>
      </w:rPr>
    </w:lvl>
    <w:lvl w:ilvl="3" w:tplc="39B8A76C">
      <w:start w:val="1"/>
      <w:numFmt w:val="bullet"/>
      <w:lvlText w:val=""/>
      <w:lvlJc w:val="left"/>
      <w:pPr>
        <w:ind w:left="2880" w:hanging="360"/>
      </w:pPr>
      <w:rPr>
        <w:rFonts w:ascii="Symbol" w:hAnsi="Symbol" w:hint="default"/>
      </w:rPr>
    </w:lvl>
    <w:lvl w:ilvl="4" w:tplc="4CC0C38C">
      <w:start w:val="1"/>
      <w:numFmt w:val="bullet"/>
      <w:lvlText w:val="o"/>
      <w:lvlJc w:val="left"/>
      <w:pPr>
        <w:ind w:left="3600" w:hanging="360"/>
      </w:pPr>
      <w:rPr>
        <w:rFonts w:ascii="Courier New" w:hAnsi="Courier New" w:hint="default"/>
      </w:rPr>
    </w:lvl>
    <w:lvl w:ilvl="5" w:tplc="68785F58">
      <w:start w:val="1"/>
      <w:numFmt w:val="bullet"/>
      <w:lvlText w:val=""/>
      <w:lvlJc w:val="left"/>
      <w:pPr>
        <w:ind w:left="4320" w:hanging="360"/>
      </w:pPr>
      <w:rPr>
        <w:rFonts w:ascii="Wingdings" w:hAnsi="Wingdings" w:hint="default"/>
      </w:rPr>
    </w:lvl>
    <w:lvl w:ilvl="6" w:tplc="1790603E">
      <w:start w:val="1"/>
      <w:numFmt w:val="bullet"/>
      <w:lvlText w:val=""/>
      <w:lvlJc w:val="left"/>
      <w:pPr>
        <w:ind w:left="5040" w:hanging="360"/>
      </w:pPr>
      <w:rPr>
        <w:rFonts w:ascii="Symbol" w:hAnsi="Symbol" w:hint="default"/>
      </w:rPr>
    </w:lvl>
    <w:lvl w:ilvl="7" w:tplc="B82E2E26">
      <w:start w:val="1"/>
      <w:numFmt w:val="bullet"/>
      <w:lvlText w:val="o"/>
      <w:lvlJc w:val="left"/>
      <w:pPr>
        <w:ind w:left="5760" w:hanging="360"/>
      </w:pPr>
      <w:rPr>
        <w:rFonts w:ascii="Courier New" w:hAnsi="Courier New" w:hint="default"/>
      </w:rPr>
    </w:lvl>
    <w:lvl w:ilvl="8" w:tplc="EE5601F6">
      <w:start w:val="1"/>
      <w:numFmt w:val="bullet"/>
      <w:lvlText w:val=""/>
      <w:lvlJc w:val="left"/>
      <w:pPr>
        <w:ind w:left="6480" w:hanging="360"/>
      </w:pPr>
      <w:rPr>
        <w:rFonts w:ascii="Wingdings" w:hAnsi="Wingdings" w:hint="default"/>
      </w:rPr>
    </w:lvl>
  </w:abstractNum>
  <w:abstractNum w:abstractNumId="4" w15:restartNumberingAfterBreak="0">
    <w:nsid w:val="1E0214F4"/>
    <w:multiLevelType w:val="hybridMultilevel"/>
    <w:tmpl w:val="FBF2015E"/>
    <w:lvl w:ilvl="0" w:tplc="C6A05B56">
      <w:start w:val="1"/>
      <w:numFmt w:val="bullet"/>
      <w:lvlText w:val="●"/>
      <w:lvlJc w:val="left"/>
      <w:pPr>
        <w:ind w:left="360" w:hanging="360"/>
      </w:pPr>
      <w:rPr>
        <w:rFonts w:ascii="Arial" w:hAnsi="Arial" w:hint="default"/>
      </w:rPr>
    </w:lvl>
    <w:lvl w:ilvl="1" w:tplc="4E60240A">
      <w:start w:val="1"/>
      <w:numFmt w:val="bullet"/>
      <w:lvlText w:val="o"/>
      <w:lvlJc w:val="left"/>
      <w:pPr>
        <w:ind w:left="1080" w:hanging="360"/>
      </w:pPr>
      <w:rPr>
        <w:rFonts w:ascii="Courier New" w:hAnsi="Courier New" w:hint="default"/>
      </w:rPr>
    </w:lvl>
    <w:lvl w:ilvl="2" w:tplc="0EB23A12">
      <w:start w:val="1"/>
      <w:numFmt w:val="bullet"/>
      <w:lvlText w:val=""/>
      <w:lvlJc w:val="left"/>
      <w:pPr>
        <w:ind w:left="1800" w:hanging="360"/>
      </w:pPr>
      <w:rPr>
        <w:rFonts w:ascii="Wingdings" w:hAnsi="Wingdings" w:hint="default"/>
      </w:rPr>
    </w:lvl>
    <w:lvl w:ilvl="3" w:tplc="537C19FE">
      <w:start w:val="1"/>
      <w:numFmt w:val="bullet"/>
      <w:lvlText w:val=""/>
      <w:lvlJc w:val="left"/>
      <w:pPr>
        <w:ind w:left="2520" w:hanging="360"/>
      </w:pPr>
      <w:rPr>
        <w:rFonts w:ascii="Symbol" w:hAnsi="Symbol" w:hint="default"/>
      </w:rPr>
    </w:lvl>
    <w:lvl w:ilvl="4" w:tplc="9A7E4C60">
      <w:start w:val="1"/>
      <w:numFmt w:val="bullet"/>
      <w:lvlText w:val="o"/>
      <w:lvlJc w:val="left"/>
      <w:pPr>
        <w:ind w:left="3240" w:hanging="360"/>
      </w:pPr>
      <w:rPr>
        <w:rFonts w:ascii="Courier New" w:hAnsi="Courier New" w:hint="default"/>
      </w:rPr>
    </w:lvl>
    <w:lvl w:ilvl="5" w:tplc="68D06516">
      <w:start w:val="1"/>
      <w:numFmt w:val="bullet"/>
      <w:lvlText w:val=""/>
      <w:lvlJc w:val="left"/>
      <w:pPr>
        <w:ind w:left="3960" w:hanging="360"/>
      </w:pPr>
      <w:rPr>
        <w:rFonts w:ascii="Wingdings" w:hAnsi="Wingdings" w:hint="default"/>
      </w:rPr>
    </w:lvl>
    <w:lvl w:ilvl="6" w:tplc="79D67E22">
      <w:start w:val="1"/>
      <w:numFmt w:val="bullet"/>
      <w:lvlText w:val=""/>
      <w:lvlJc w:val="left"/>
      <w:pPr>
        <w:ind w:left="4680" w:hanging="360"/>
      </w:pPr>
      <w:rPr>
        <w:rFonts w:ascii="Symbol" w:hAnsi="Symbol" w:hint="default"/>
      </w:rPr>
    </w:lvl>
    <w:lvl w:ilvl="7" w:tplc="44E6A52C">
      <w:start w:val="1"/>
      <w:numFmt w:val="bullet"/>
      <w:lvlText w:val="o"/>
      <w:lvlJc w:val="left"/>
      <w:pPr>
        <w:ind w:left="5400" w:hanging="360"/>
      </w:pPr>
      <w:rPr>
        <w:rFonts w:ascii="Courier New" w:hAnsi="Courier New" w:hint="default"/>
      </w:rPr>
    </w:lvl>
    <w:lvl w:ilvl="8" w:tplc="2482EDF6">
      <w:start w:val="1"/>
      <w:numFmt w:val="bullet"/>
      <w:lvlText w:val=""/>
      <w:lvlJc w:val="left"/>
      <w:pPr>
        <w:ind w:left="6120" w:hanging="360"/>
      </w:pPr>
      <w:rPr>
        <w:rFonts w:ascii="Wingdings" w:hAnsi="Wingdings" w:hint="default"/>
      </w:rPr>
    </w:lvl>
  </w:abstractNum>
  <w:abstractNum w:abstractNumId="5" w15:restartNumberingAfterBreak="0">
    <w:nsid w:val="23912F03"/>
    <w:multiLevelType w:val="multilevel"/>
    <w:tmpl w:val="9942031C"/>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6" w15:restartNumberingAfterBreak="0">
    <w:nsid w:val="25078704"/>
    <w:multiLevelType w:val="hybridMultilevel"/>
    <w:tmpl w:val="AF1403AC"/>
    <w:lvl w:ilvl="0" w:tplc="4A68EF06">
      <w:start w:val="1"/>
      <w:numFmt w:val="bullet"/>
      <w:lvlText w:val="●"/>
      <w:lvlJc w:val="left"/>
      <w:pPr>
        <w:ind w:left="360" w:hanging="360"/>
      </w:pPr>
      <w:rPr>
        <w:rFonts w:ascii="Arial" w:hAnsi="Arial" w:hint="default"/>
      </w:rPr>
    </w:lvl>
    <w:lvl w:ilvl="1" w:tplc="392E1808">
      <w:start w:val="1"/>
      <w:numFmt w:val="bullet"/>
      <w:lvlText w:val="o"/>
      <w:lvlJc w:val="left"/>
      <w:pPr>
        <w:ind w:left="1080" w:hanging="360"/>
      </w:pPr>
      <w:rPr>
        <w:rFonts w:ascii="Courier New" w:hAnsi="Courier New" w:hint="default"/>
      </w:rPr>
    </w:lvl>
    <w:lvl w:ilvl="2" w:tplc="37EE2802">
      <w:start w:val="1"/>
      <w:numFmt w:val="bullet"/>
      <w:lvlText w:val=""/>
      <w:lvlJc w:val="left"/>
      <w:pPr>
        <w:ind w:left="1800" w:hanging="360"/>
      </w:pPr>
      <w:rPr>
        <w:rFonts w:ascii="Wingdings" w:hAnsi="Wingdings" w:hint="default"/>
      </w:rPr>
    </w:lvl>
    <w:lvl w:ilvl="3" w:tplc="2D30F834">
      <w:start w:val="1"/>
      <w:numFmt w:val="bullet"/>
      <w:lvlText w:val=""/>
      <w:lvlJc w:val="left"/>
      <w:pPr>
        <w:ind w:left="2520" w:hanging="360"/>
      </w:pPr>
      <w:rPr>
        <w:rFonts w:ascii="Symbol" w:hAnsi="Symbol" w:hint="default"/>
      </w:rPr>
    </w:lvl>
    <w:lvl w:ilvl="4" w:tplc="A3B4C85C">
      <w:start w:val="1"/>
      <w:numFmt w:val="bullet"/>
      <w:lvlText w:val="o"/>
      <w:lvlJc w:val="left"/>
      <w:pPr>
        <w:ind w:left="3240" w:hanging="360"/>
      </w:pPr>
      <w:rPr>
        <w:rFonts w:ascii="Courier New" w:hAnsi="Courier New" w:hint="default"/>
      </w:rPr>
    </w:lvl>
    <w:lvl w:ilvl="5" w:tplc="19D43656">
      <w:start w:val="1"/>
      <w:numFmt w:val="bullet"/>
      <w:lvlText w:val=""/>
      <w:lvlJc w:val="left"/>
      <w:pPr>
        <w:ind w:left="3960" w:hanging="360"/>
      </w:pPr>
      <w:rPr>
        <w:rFonts w:ascii="Wingdings" w:hAnsi="Wingdings" w:hint="default"/>
      </w:rPr>
    </w:lvl>
    <w:lvl w:ilvl="6" w:tplc="D1787B36">
      <w:start w:val="1"/>
      <w:numFmt w:val="bullet"/>
      <w:lvlText w:val=""/>
      <w:lvlJc w:val="left"/>
      <w:pPr>
        <w:ind w:left="4680" w:hanging="360"/>
      </w:pPr>
      <w:rPr>
        <w:rFonts w:ascii="Symbol" w:hAnsi="Symbol" w:hint="default"/>
      </w:rPr>
    </w:lvl>
    <w:lvl w:ilvl="7" w:tplc="571C43F0">
      <w:start w:val="1"/>
      <w:numFmt w:val="bullet"/>
      <w:lvlText w:val="o"/>
      <w:lvlJc w:val="left"/>
      <w:pPr>
        <w:ind w:left="5400" w:hanging="360"/>
      </w:pPr>
      <w:rPr>
        <w:rFonts w:ascii="Courier New" w:hAnsi="Courier New" w:hint="default"/>
      </w:rPr>
    </w:lvl>
    <w:lvl w:ilvl="8" w:tplc="ABFA117C">
      <w:start w:val="1"/>
      <w:numFmt w:val="bullet"/>
      <w:lvlText w:val=""/>
      <w:lvlJc w:val="left"/>
      <w:pPr>
        <w:ind w:left="6120" w:hanging="360"/>
      </w:pPr>
      <w:rPr>
        <w:rFonts w:ascii="Wingdings" w:hAnsi="Wingdings" w:hint="default"/>
      </w:rPr>
    </w:lvl>
  </w:abstractNum>
  <w:abstractNum w:abstractNumId="7" w15:restartNumberingAfterBreak="0">
    <w:nsid w:val="25D0BC52"/>
    <w:multiLevelType w:val="hybridMultilevel"/>
    <w:tmpl w:val="574ECB04"/>
    <w:lvl w:ilvl="0" w:tplc="01185ACC">
      <w:start w:val="1"/>
      <w:numFmt w:val="bullet"/>
      <w:lvlText w:val="●"/>
      <w:lvlJc w:val="left"/>
      <w:pPr>
        <w:ind w:left="360" w:hanging="360"/>
      </w:pPr>
      <w:rPr>
        <w:rFonts w:ascii="Arial" w:hAnsi="Arial" w:hint="default"/>
      </w:rPr>
    </w:lvl>
    <w:lvl w:ilvl="1" w:tplc="961C4BF2">
      <w:start w:val="1"/>
      <w:numFmt w:val="bullet"/>
      <w:lvlText w:val="o"/>
      <w:lvlJc w:val="left"/>
      <w:pPr>
        <w:ind w:left="1080" w:hanging="360"/>
      </w:pPr>
      <w:rPr>
        <w:rFonts w:ascii="Courier New" w:hAnsi="Courier New" w:hint="default"/>
      </w:rPr>
    </w:lvl>
    <w:lvl w:ilvl="2" w:tplc="1654DBBE">
      <w:start w:val="1"/>
      <w:numFmt w:val="bullet"/>
      <w:lvlText w:val=""/>
      <w:lvlJc w:val="left"/>
      <w:pPr>
        <w:ind w:left="1800" w:hanging="360"/>
      </w:pPr>
      <w:rPr>
        <w:rFonts w:ascii="Wingdings" w:hAnsi="Wingdings" w:hint="default"/>
      </w:rPr>
    </w:lvl>
    <w:lvl w:ilvl="3" w:tplc="B6241B78">
      <w:start w:val="1"/>
      <w:numFmt w:val="bullet"/>
      <w:lvlText w:val=""/>
      <w:lvlJc w:val="left"/>
      <w:pPr>
        <w:ind w:left="2520" w:hanging="360"/>
      </w:pPr>
      <w:rPr>
        <w:rFonts w:ascii="Symbol" w:hAnsi="Symbol" w:hint="default"/>
      </w:rPr>
    </w:lvl>
    <w:lvl w:ilvl="4" w:tplc="503A2368">
      <w:start w:val="1"/>
      <w:numFmt w:val="bullet"/>
      <w:lvlText w:val="o"/>
      <w:lvlJc w:val="left"/>
      <w:pPr>
        <w:ind w:left="3240" w:hanging="360"/>
      </w:pPr>
      <w:rPr>
        <w:rFonts w:ascii="Courier New" w:hAnsi="Courier New" w:hint="default"/>
      </w:rPr>
    </w:lvl>
    <w:lvl w:ilvl="5" w:tplc="D8107C56">
      <w:start w:val="1"/>
      <w:numFmt w:val="bullet"/>
      <w:lvlText w:val=""/>
      <w:lvlJc w:val="left"/>
      <w:pPr>
        <w:ind w:left="3960" w:hanging="360"/>
      </w:pPr>
      <w:rPr>
        <w:rFonts w:ascii="Wingdings" w:hAnsi="Wingdings" w:hint="default"/>
      </w:rPr>
    </w:lvl>
    <w:lvl w:ilvl="6" w:tplc="5448C996">
      <w:start w:val="1"/>
      <w:numFmt w:val="bullet"/>
      <w:lvlText w:val=""/>
      <w:lvlJc w:val="left"/>
      <w:pPr>
        <w:ind w:left="4680" w:hanging="360"/>
      </w:pPr>
      <w:rPr>
        <w:rFonts w:ascii="Symbol" w:hAnsi="Symbol" w:hint="default"/>
      </w:rPr>
    </w:lvl>
    <w:lvl w:ilvl="7" w:tplc="3DA201A4">
      <w:start w:val="1"/>
      <w:numFmt w:val="bullet"/>
      <w:lvlText w:val="o"/>
      <w:lvlJc w:val="left"/>
      <w:pPr>
        <w:ind w:left="5400" w:hanging="360"/>
      </w:pPr>
      <w:rPr>
        <w:rFonts w:ascii="Courier New" w:hAnsi="Courier New" w:hint="default"/>
      </w:rPr>
    </w:lvl>
    <w:lvl w:ilvl="8" w:tplc="2A0A4E84">
      <w:start w:val="1"/>
      <w:numFmt w:val="bullet"/>
      <w:lvlText w:val=""/>
      <w:lvlJc w:val="left"/>
      <w:pPr>
        <w:ind w:left="6120" w:hanging="360"/>
      </w:pPr>
      <w:rPr>
        <w:rFonts w:ascii="Wingdings" w:hAnsi="Wingdings" w:hint="default"/>
      </w:rPr>
    </w:lvl>
  </w:abstractNum>
  <w:abstractNum w:abstractNumId="8" w15:restartNumberingAfterBreak="0">
    <w:nsid w:val="35D60A97"/>
    <w:multiLevelType w:val="multilevel"/>
    <w:tmpl w:val="D140FB0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15:restartNumberingAfterBreak="0">
    <w:nsid w:val="3CEB36A3"/>
    <w:multiLevelType w:val="hybridMultilevel"/>
    <w:tmpl w:val="3AC618E6"/>
    <w:lvl w:ilvl="0" w:tplc="860CECDA">
      <w:start w:val="1"/>
      <w:numFmt w:val="bullet"/>
      <w:lvlText w:val="●"/>
      <w:lvlJc w:val="left"/>
      <w:pPr>
        <w:ind w:left="360" w:hanging="360"/>
      </w:pPr>
      <w:rPr>
        <w:rFonts w:ascii="Arial" w:hAnsi="Arial" w:hint="default"/>
      </w:rPr>
    </w:lvl>
    <w:lvl w:ilvl="1" w:tplc="FF5029B6">
      <w:start w:val="1"/>
      <w:numFmt w:val="bullet"/>
      <w:lvlText w:val="o"/>
      <w:lvlJc w:val="left"/>
      <w:pPr>
        <w:ind w:left="1080" w:hanging="360"/>
      </w:pPr>
      <w:rPr>
        <w:rFonts w:ascii="Courier New" w:hAnsi="Courier New" w:hint="default"/>
      </w:rPr>
    </w:lvl>
    <w:lvl w:ilvl="2" w:tplc="B92A0A0A">
      <w:start w:val="1"/>
      <w:numFmt w:val="bullet"/>
      <w:lvlText w:val=""/>
      <w:lvlJc w:val="left"/>
      <w:pPr>
        <w:ind w:left="1800" w:hanging="360"/>
      </w:pPr>
      <w:rPr>
        <w:rFonts w:ascii="Wingdings" w:hAnsi="Wingdings" w:hint="default"/>
      </w:rPr>
    </w:lvl>
    <w:lvl w:ilvl="3" w:tplc="A0B25FA4">
      <w:start w:val="1"/>
      <w:numFmt w:val="bullet"/>
      <w:lvlText w:val=""/>
      <w:lvlJc w:val="left"/>
      <w:pPr>
        <w:ind w:left="2520" w:hanging="360"/>
      </w:pPr>
      <w:rPr>
        <w:rFonts w:ascii="Symbol" w:hAnsi="Symbol" w:hint="default"/>
      </w:rPr>
    </w:lvl>
    <w:lvl w:ilvl="4" w:tplc="95CEA5FA">
      <w:start w:val="1"/>
      <w:numFmt w:val="bullet"/>
      <w:lvlText w:val="o"/>
      <w:lvlJc w:val="left"/>
      <w:pPr>
        <w:ind w:left="3240" w:hanging="360"/>
      </w:pPr>
      <w:rPr>
        <w:rFonts w:ascii="Courier New" w:hAnsi="Courier New" w:hint="default"/>
      </w:rPr>
    </w:lvl>
    <w:lvl w:ilvl="5" w:tplc="ECA62FD8">
      <w:start w:val="1"/>
      <w:numFmt w:val="bullet"/>
      <w:lvlText w:val=""/>
      <w:lvlJc w:val="left"/>
      <w:pPr>
        <w:ind w:left="3960" w:hanging="360"/>
      </w:pPr>
      <w:rPr>
        <w:rFonts w:ascii="Wingdings" w:hAnsi="Wingdings" w:hint="default"/>
      </w:rPr>
    </w:lvl>
    <w:lvl w:ilvl="6" w:tplc="D9E6DEE2">
      <w:start w:val="1"/>
      <w:numFmt w:val="bullet"/>
      <w:lvlText w:val=""/>
      <w:lvlJc w:val="left"/>
      <w:pPr>
        <w:ind w:left="4680" w:hanging="360"/>
      </w:pPr>
      <w:rPr>
        <w:rFonts w:ascii="Symbol" w:hAnsi="Symbol" w:hint="default"/>
      </w:rPr>
    </w:lvl>
    <w:lvl w:ilvl="7" w:tplc="1472A91C">
      <w:start w:val="1"/>
      <w:numFmt w:val="bullet"/>
      <w:lvlText w:val="o"/>
      <w:lvlJc w:val="left"/>
      <w:pPr>
        <w:ind w:left="5400" w:hanging="360"/>
      </w:pPr>
      <w:rPr>
        <w:rFonts w:ascii="Courier New" w:hAnsi="Courier New" w:hint="default"/>
      </w:rPr>
    </w:lvl>
    <w:lvl w:ilvl="8" w:tplc="1F020BE8">
      <w:start w:val="1"/>
      <w:numFmt w:val="bullet"/>
      <w:lvlText w:val=""/>
      <w:lvlJc w:val="left"/>
      <w:pPr>
        <w:ind w:left="6120" w:hanging="360"/>
      </w:pPr>
      <w:rPr>
        <w:rFonts w:ascii="Wingdings" w:hAnsi="Wingdings" w:hint="default"/>
      </w:rPr>
    </w:lvl>
  </w:abstractNum>
  <w:abstractNum w:abstractNumId="10" w15:restartNumberingAfterBreak="0">
    <w:nsid w:val="3F821E1F"/>
    <w:multiLevelType w:val="hybridMultilevel"/>
    <w:tmpl w:val="3AA41D40"/>
    <w:lvl w:ilvl="0" w:tplc="95008ADE">
      <w:start w:val="1"/>
      <w:numFmt w:val="bullet"/>
      <w:lvlText w:val=""/>
      <w:lvlJc w:val="left"/>
      <w:pPr>
        <w:ind w:left="360" w:hanging="360"/>
      </w:pPr>
      <w:rPr>
        <w:rFonts w:ascii="Symbol" w:hAnsi="Symbol" w:hint="default"/>
      </w:rPr>
    </w:lvl>
    <w:lvl w:ilvl="1" w:tplc="EE96B2BE">
      <w:start w:val="1"/>
      <w:numFmt w:val="bullet"/>
      <w:lvlText w:val="o"/>
      <w:lvlJc w:val="left"/>
      <w:pPr>
        <w:ind w:left="1080" w:hanging="360"/>
      </w:pPr>
      <w:rPr>
        <w:rFonts w:ascii="Courier New" w:hAnsi="Courier New" w:hint="default"/>
      </w:rPr>
    </w:lvl>
    <w:lvl w:ilvl="2" w:tplc="954864C2">
      <w:start w:val="1"/>
      <w:numFmt w:val="bullet"/>
      <w:lvlText w:val=""/>
      <w:lvlJc w:val="left"/>
      <w:pPr>
        <w:ind w:left="1800" w:hanging="360"/>
      </w:pPr>
      <w:rPr>
        <w:rFonts w:ascii="Wingdings" w:hAnsi="Wingdings" w:hint="default"/>
      </w:rPr>
    </w:lvl>
    <w:lvl w:ilvl="3" w:tplc="D0C6CF2A">
      <w:start w:val="1"/>
      <w:numFmt w:val="bullet"/>
      <w:lvlText w:val=""/>
      <w:lvlJc w:val="left"/>
      <w:pPr>
        <w:ind w:left="2520" w:hanging="360"/>
      </w:pPr>
      <w:rPr>
        <w:rFonts w:ascii="Symbol" w:hAnsi="Symbol" w:hint="default"/>
      </w:rPr>
    </w:lvl>
    <w:lvl w:ilvl="4" w:tplc="32680DD6">
      <w:start w:val="1"/>
      <w:numFmt w:val="bullet"/>
      <w:lvlText w:val="o"/>
      <w:lvlJc w:val="left"/>
      <w:pPr>
        <w:ind w:left="3240" w:hanging="360"/>
      </w:pPr>
      <w:rPr>
        <w:rFonts w:ascii="Courier New" w:hAnsi="Courier New" w:hint="default"/>
      </w:rPr>
    </w:lvl>
    <w:lvl w:ilvl="5" w:tplc="09B6DEE2">
      <w:start w:val="1"/>
      <w:numFmt w:val="bullet"/>
      <w:lvlText w:val=""/>
      <w:lvlJc w:val="left"/>
      <w:pPr>
        <w:ind w:left="3960" w:hanging="360"/>
      </w:pPr>
      <w:rPr>
        <w:rFonts w:ascii="Wingdings" w:hAnsi="Wingdings" w:hint="default"/>
      </w:rPr>
    </w:lvl>
    <w:lvl w:ilvl="6" w:tplc="0262A076">
      <w:start w:val="1"/>
      <w:numFmt w:val="bullet"/>
      <w:lvlText w:val=""/>
      <w:lvlJc w:val="left"/>
      <w:pPr>
        <w:ind w:left="4680" w:hanging="360"/>
      </w:pPr>
      <w:rPr>
        <w:rFonts w:ascii="Symbol" w:hAnsi="Symbol" w:hint="default"/>
      </w:rPr>
    </w:lvl>
    <w:lvl w:ilvl="7" w:tplc="481E2466">
      <w:start w:val="1"/>
      <w:numFmt w:val="bullet"/>
      <w:lvlText w:val="o"/>
      <w:lvlJc w:val="left"/>
      <w:pPr>
        <w:ind w:left="5400" w:hanging="360"/>
      </w:pPr>
      <w:rPr>
        <w:rFonts w:ascii="Courier New" w:hAnsi="Courier New" w:hint="default"/>
      </w:rPr>
    </w:lvl>
    <w:lvl w:ilvl="8" w:tplc="DF9E2B48">
      <w:start w:val="1"/>
      <w:numFmt w:val="bullet"/>
      <w:lvlText w:val=""/>
      <w:lvlJc w:val="left"/>
      <w:pPr>
        <w:ind w:left="6120" w:hanging="360"/>
      </w:pPr>
      <w:rPr>
        <w:rFonts w:ascii="Wingdings" w:hAnsi="Wingdings" w:hint="default"/>
      </w:rPr>
    </w:lvl>
  </w:abstractNum>
  <w:abstractNum w:abstractNumId="11" w15:restartNumberingAfterBreak="0">
    <w:nsid w:val="4CBD4202"/>
    <w:multiLevelType w:val="multilevel"/>
    <w:tmpl w:val="0DB67DB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2" w15:restartNumberingAfterBreak="0">
    <w:nsid w:val="58A94E51"/>
    <w:multiLevelType w:val="hybridMultilevel"/>
    <w:tmpl w:val="32A64FE0"/>
    <w:lvl w:ilvl="0" w:tplc="C1D6B462">
      <w:start w:val="1"/>
      <w:numFmt w:val="bullet"/>
      <w:lvlText w:val="●"/>
      <w:lvlJc w:val="left"/>
      <w:pPr>
        <w:ind w:left="720" w:hanging="360"/>
      </w:pPr>
      <w:rPr>
        <w:rFonts w:ascii="Arial" w:hAnsi="Arial" w:hint="default"/>
      </w:rPr>
    </w:lvl>
    <w:lvl w:ilvl="1" w:tplc="7FF698F6">
      <w:start w:val="1"/>
      <w:numFmt w:val="bullet"/>
      <w:lvlText w:val="o"/>
      <w:lvlJc w:val="left"/>
      <w:pPr>
        <w:ind w:left="1440" w:hanging="360"/>
      </w:pPr>
      <w:rPr>
        <w:rFonts w:ascii="Courier New" w:hAnsi="Courier New" w:hint="default"/>
      </w:rPr>
    </w:lvl>
    <w:lvl w:ilvl="2" w:tplc="AA306B72">
      <w:start w:val="1"/>
      <w:numFmt w:val="bullet"/>
      <w:lvlText w:val=""/>
      <w:lvlJc w:val="left"/>
      <w:pPr>
        <w:ind w:left="2160" w:hanging="360"/>
      </w:pPr>
      <w:rPr>
        <w:rFonts w:ascii="Wingdings" w:hAnsi="Wingdings" w:hint="default"/>
      </w:rPr>
    </w:lvl>
    <w:lvl w:ilvl="3" w:tplc="66F8950A">
      <w:start w:val="1"/>
      <w:numFmt w:val="bullet"/>
      <w:lvlText w:val=""/>
      <w:lvlJc w:val="left"/>
      <w:pPr>
        <w:ind w:left="2880" w:hanging="360"/>
      </w:pPr>
      <w:rPr>
        <w:rFonts w:ascii="Symbol" w:hAnsi="Symbol" w:hint="default"/>
      </w:rPr>
    </w:lvl>
    <w:lvl w:ilvl="4" w:tplc="3F3C6C4E">
      <w:start w:val="1"/>
      <w:numFmt w:val="bullet"/>
      <w:lvlText w:val="o"/>
      <w:lvlJc w:val="left"/>
      <w:pPr>
        <w:ind w:left="3600" w:hanging="360"/>
      </w:pPr>
      <w:rPr>
        <w:rFonts w:ascii="Courier New" w:hAnsi="Courier New" w:hint="default"/>
      </w:rPr>
    </w:lvl>
    <w:lvl w:ilvl="5" w:tplc="67BAB828">
      <w:start w:val="1"/>
      <w:numFmt w:val="bullet"/>
      <w:lvlText w:val=""/>
      <w:lvlJc w:val="left"/>
      <w:pPr>
        <w:ind w:left="4320" w:hanging="360"/>
      </w:pPr>
      <w:rPr>
        <w:rFonts w:ascii="Wingdings" w:hAnsi="Wingdings" w:hint="default"/>
      </w:rPr>
    </w:lvl>
    <w:lvl w:ilvl="6" w:tplc="770C9988">
      <w:start w:val="1"/>
      <w:numFmt w:val="bullet"/>
      <w:lvlText w:val=""/>
      <w:lvlJc w:val="left"/>
      <w:pPr>
        <w:ind w:left="5040" w:hanging="360"/>
      </w:pPr>
      <w:rPr>
        <w:rFonts w:ascii="Symbol" w:hAnsi="Symbol" w:hint="default"/>
      </w:rPr>
    </w:lvl>
    <w:lvl w:ilvl="7" w:tplc="96B6500E">
      <w:start w:val="1"/>
      <w:numFmt w:val="bullet"/>
      <w:lvlText w:val="o"/>
      <w:lvlJc w:val="left"/>
      <w:pPr>
        <w:ind w:left="5760" w:hanging="360"/>
      </w:pPr>
      <w:rPr>
        <w:rFonts w:ascii="Courier New" w:hAnsi="Courier New" w:hint="default"/>
      </w:rPr>
    </w:lvl>
    <w:lvl w:ilvl="8" w:tplc="A26EDFA6">
      <w:start w:val="1"/>
      <w:numFmt w:val="bullet"/>
      <w:lvlText w:val=""/>
      <w:lvlJc w:val="left"/>
      <w:pPr>
        <w:ind w:left="6480" w:hanging="360"/>
      </w:pPr>
      <w:rPr>
        <w:rFonts w:ascii="Wingdings" w:hAnsi="Wingdings" w:hint="default"/>
      </w:rPr>
    </w:lvl>
  </w:abstractNum>
  <w:abstractNum w:abstractNumId="13" w15:restartNumberingAfterBreak="0">
    <w:nsid w:val="5B3EF48A"/>
    <w:multiLevelType w:val="hybridMultilevel"/>
    <w:tmpl w:val="36A23280"/>
    <w:lvl w:ilvl="0" w:tplc="E730C350">
      <w:start w:val="1"/>
      <w:numFmt w:val="bullet"/>
      <w:lvlText w:val="●"/>
      <w:lvlJc w:val="left"/>
      <w:pPr>
        <w:ind w:left="360" w:hanging="360"/>
      </w:pPr>
      <w:rPr>
        <w:rFonts w:ascii="Arial" w:hAnsi="Arial" w:hint="default"/>
      </w:rPr>
    </w:lvl>
    <w:lvl w:ilvl="1" w:tplc="87FAF490">
      <w:start w:val="1"/>
      <w:numFmt w:val="bullet"/>
      <w:lvlText w:val="o"/>
      <w:lvlJc w:val="left"/>
      <w:pPr>
        <w:ind w:left="1080" w:hanging="360"/>
      </w:pPr>
      <w:rPr>
        <w:rFonts w:ascii="Courier New" w:hAnsi="Courier New" w:hint="default"/>
      </w:rPr>
    </w:lvl>
    <w:lvl w:ilvl="2" w:tplc="C0809508">
      <w:start w:val="1"/>
      <w:numFmt w:val="bullet"/>
      <w:lvlText w:val=""/>
      <w:lvlJc w:val="left"/>
      <w:pPr>
        <w:ind w:left="1800" w:hanging="360"/>
      </w:pPr>
      <w:rPr>
        <w:rFonts w:ascii="Wingdings" w:hAnsi="Wingdings" w:hint="default"/>
      </w:rPr>
    </w:lvl>
    <w:lvl w:ilvl="3" w:tplc="DAA46EC6">
      <w:start w:val="1"/>
      <w:numFmt w:val="bullet"/>
      <w:lvlText w:val=""/>
      <w:lvlJc w:val="left"/>
      <w:pPr>
        <w:ind w:left="2520" w:hanging="360"/>
      </w:pPr>
      <w:rPr>
        <w:rFonts w:ascii="Symbol" w:hAnsi="Symbol" w:hint="default"/>
      </w:rPr>
    </w:lvl>
    <w:lvl w:ilvl="4" w:tplc="3056B0BE">
      <w:start w:val="1"/>
      <w:numFmt w:val="bullet"/>
      <w:lvlText w:val="o"/>
      <w:lvlJc w:val="left"/>
      <w:pPr>
        <w:ind w:left="3240" w:hanging="360"/>
      </w:pPr>
      <w:rPr>
        <w:rFonts w:ascii="Courier New" w:hAnsi="Courier New" w:hint="default"/>
      </w:rPr>
    </w:lvl>
    <w:lvl w:ilvl="5" w:tplc="1626EECC">
      <w:start w:val="1"/>
      <w:numFmt w:val="bullet"/>
      <w:lvlText w:val=""/>
      <w:lvlJc w:val="left"/>
      <w:pPr>
        <w:ind w:left="3960" w:hanging="360"/>
      </w:pPr>
      <w:rPr>
        <w:rFonts w:ascii="Wingdings" w:hAnsi="Wingdings" w:hint="default"/>
      </w:rPr>
    </w:lvl>
    <w:lvl w:ilvl="6" w:tplc="A7A0360A">
      <w:start w:val="1"/>
      <w:numFmt w:val="bullet"/>
      <w:lvlText w:val=""/>
      <w:lvlJc w:val="left"/>
      <w:pPr>
        <w:ind w:left="4680" w:hanging="360"/>
      </w:pPr>
      <w:rPr>
        <w:rFonts w:ascii="Symbol" w:hAnsi="Symbol" w:hint="default"/>
      </w:rPr>
    </w:lvl>
    <w:lvl w:ilvl="7" w:tplc="9DCC0900">
      <w:start w:val="1"/>
      <w:numFmt w:val="bullet"/>
      <w:lvlText w:val="o"/>
      <w:lvlJc w:val="left"/>
      <w:pPr>
        <w:ind w:left="5400" w:hanging="360"/>
      </w:pPr>
      <w:rPr>
        <w:rFonts w:ascii="Courier New" w:hAnsi="Courier New" w:hint="default"/>
      </w:rPr>
    </w:lvl>
    <w:lvl w:ilvl="8" w:tplc="91E6BBE2">
      <w:start w:val="1"/>
      <w:numFmt w:val="bullet"/>
      <w:lvlText w:val=""/>
      <w:lvlJc w:val="left"/>
      <w:pPr>
        <w:ind w:left="6120" w:hanging="360"/>
      </w:pPr>
      <w:rPr>
        <w:rFonts w:ascii="Wingdings" w:hAnsi="Wingdings" w:hint="default"/>
      </w:rPr>
    </w:lvl>
  </w:abstractNum>
  <w:abstractNum w:abstractNumId="14" w15:restartNumberingAfterBreak="0">
    <w:nsid w:val="5B6908E3"/>
    <w:multiLevelType w:val="multilevel"/>
    <w:tmpl w:val="5066BB7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5" w15:restartNumberingAfterBreak="0">
    <w:nsid w:val="6558E888"/>
    <w:multiLevelType w:val="hybridMultilevel"/>
    <w:tmpl w:val="A34E5846"/>
    <w:lvl w:ilvl="0" w:tplc="E420256A">
      <w:start w:val="1"/>
      <w:numFmt w:val="bullet"/>
      <w:lvlText w:val=""/>
      <w:lvlJc w:val="left"/>
      <w:pPr>
        <w:ind w:left="720" w:hanging="360"/>
      </w:pPr>
      <w:rPr>
        <w:rFonts w:ascii="Symbol" w:hAnsi="Symbol" w:hint="default"/>
      </w:rPr>
    </w:lvl>
    <w:lvl w:ilvl="1" w:tplc="C9AC62FE">
      <w:start w:val="1"/>
      <w:numFmt w:val="bullet"/>
      <w:lvlText w:val="o"/>
      <w:lvlJc w:val="left"/>
      <w:pPr>
        <w:ind w:left="1440" w:hanging="360"/>
      </w:pPr>
      <w:rPr>
        <w:rFonts w:ascii="Courier New" w:hAnsi="Courier New" w:hint="default"/>
      </w:rPr>
    </w:lvl>
    <w:lvl w:ilvl="2" w:tplc="2DDCB014">
      <w:start w:val="1"/>
      <w:numFmt w:val="bullet"/>
      <w:lvlText w:val=""/>
      <w:lvlJc w:val="left"/>
      <w:pPr>
        <w:ind w:left="2160" w:hanging="360"/>
      </w:pPr>
      <w:rPr>
        <w:rFonts w:ascii="Wingdings" w:hAnsi="Wingdings" w:hint="default"/>
      </w:rPr>
    </w:lvl>
    <w:lvl w:ilvl="3" w:tplc="60425E64">
      <w:start w:val="1"/>
      <w:numFmt w:val="bullet"/>
      <w:lvlText w:val=""/>
      <w:lvlJc w:val="left"/>
      <w:pPr>
        <w:ind w:left="2880" w:hanging="360"/>
      </w:pPr>
      <w:rPr>
        <w:rFonts w:ascii="Symbol" w:hAnsi="Symbol" w:hint="default"/>
      </w:rPr>
    </w:lvl>
    <w:lvl w:ilvl="4" w:tplc="A940769E">
      <w:start w:val="1"/>
      <w:numFmt w:val="bullet"/>
      <w:lvlText w:val="o"/>
      <w:lvlJc w:val="left"/>
      <w:pPr>
        <w:ind w:left="3600" w:hanging="360"/>
      </w:pPr>
      <w:rPr>
        <w:rFonts w:ascii="Courier New" w:hAnsi="Courier New" w:hint="default"/>
      </w:rPr>
    </w:lvl>
    <w:lvl w:ilvl="5" w:tplc="F3CA2AC6">
      <w:start w:val="1"/>
      <w:numFmt w:val="bullet"/>
      <w:lvlText w:val=""/>
      <w:lvlJc w:val="left"/>
      <w:pPr>
        <w:ind w:left="4320" w:hanging="360"/>
      </w:pPr>
      <w:rPr>
        <w:rFonts w:ascii="Wingdings" w:hAnsi="Wingdings" w:hint="default"/>
      </w:rPr>
    </w:lvl>
    <w:lvl w:ilvl="6" w:tplc="603EC606">
      <w:start w:val="1"/>
      <w:numFmt w:val="bullet"/>
      <w:lvlText w:val=""/>
      <w:lvlJc w:val="left"/>
      <w:pPr>
        <w:ind w:left="5040" w:hanging="360"/>
      </w:pPr>
      <w:rPr>
        <w:rFonts w:ascii="Symbol" w:hAnsi="Symbol" w:hint="default"/>
      </w:rPr>
    </w:lvl>
    <w:lvl w:ilvl="7" w:tplc="83F028A0">
      <w:start w:val="1"/>
      <w:numFmt w:val="bullet"/>
      <w:lvlText w:val="o"/>
      <w:lvlJc w:val="left"/>
      <w:pPr>
        <w:ind w:left="5760" w:hanging="360"/>
      </w:pPr>
      <w:rPr>
        <w:rFonts w:ascii="Courier New" w:hAnsi="Courier New" w:hint="default"/>
      </w:rPr>
    </w:lvl>
    <w:lvl w:ilvl="8" w:tplc="D76ABFDE">
      <w:start w:val="1"/>
      <w:numFmt w:val="bullet"/>
      <w:lvlText w:val=""/>
      <w:lvlJc w:val="left"/>
      <w:pPr>
        <w:ind w:left="6480" w:hanging="360"/>
      </w:pPr>
      <w:rPr>
        <w:rFonts w:ascii="Wingdings" w:hAnsi="Wingdings" w:hint="default"/>
      </w:rPr>
    </w:lvl>
  </w:abstractNum>
  <w:abstractNum w:abstractNumId="16" w15:restartNumberingAfterBreak="0">
    <w:nsid w:val="6591EAAB"/>
    <w:multiLevelType w:val="hybridMultilevel"/>
    <w:tmpl w:val="AB64881A"/>
    <w:lvl w:ilvl="0" w:tplc="D38408AE">
      <w:start w:val="1"/>
      <w:numFmt w:val="bullet"/>
      <w:lvlText w:val="●"/>
      <w:lvlJc w:val="left"/>
      <w:pPr>
        <w:ind w:left="720" w:hanging="360"/>
      </w:pPr>
      <w:rPr>
        <w:rFonts w:ascii="Arial" w:hAnsi="Arial" w:hint="default"/>
      </w:rPr>
    </w:lvl>
    <w:lvl w:ilvl="1" w:tplc="67ACC74C">
      <w:start w:val="1"/>
      <w:numFmt w:val="bullet"/>
      <w:lvlText w:val="o"/>
      <w:lvlJc w:val="left"/>
      <w:pPr>
        <w:ind w:left="1440" w:hanging="360"/>
      </w:pPr>
      <w:rPr>
        <w:rFonts w:ascii="Courier New" w:hAnsi="Courier New" w:hint="default"/>
      </w:rPr>
    </w:lvl>
    <w:lvl w:ilvl="2" w:tplc="4CFE1048">
      <w:start w:val="1"/>
      <w:numFmt w:val="bullet"/>
      <w:lvlText w:val=""/>
      <w:lvlJc w:val="left"/>
      <w:pPr>
        <w:ind w:left="2160" w:hanging="360"/>
      </w:pPr>
      <w:rPr>
        <w:rFonts w:ascii="Wingdings" w:hAnsi="Wingdings" w:hint="default"/>
      </w:rPr>
    </w:lvl>
    <w:lvl w:ilvl="3" w:tplc="D96E0A18">
      <w:start w:val="1"/>
      <w:numFmt w:val="bullet"/>
      <w:lvlText w:val=""/>
      <w:lvlJc w:val="left"/>
      <w:pPr>
        <w:ind w:left="2880" w:hanging="360"/>
      </w:pPr>
      <w:rPr>
        <w:rFonts w:ascii="Symbol" w:hAnsi="Symbol" w:hint="default"/>
      </w:rPr>
    </w:lvl>
    <w:lvl w:ilvl="4" w:tplc="81D41856">
      <w:start w:val="1"/>
      <w:numFmt w:val="bullet"/>
      <w:lvlText w:val="o"/>
      <w:lvlJc w:val="left"/>
      <w:pPr>
        <w:ind w:left="3600" w:hanging="360"/>
      </w:pPr>
      <w:rPr>
        <w:rFonts w:ascii="Courier New" w:hAnsi="Courier New" w:hint="default"/>
      </w:rPr>
    </w:lvl>
    <w:lvl w:ilvl="5" w:tplc="DEDEA728">
      <w:start w:val="1"/>
      <w:numFmt w:val="bullet"/>
      <w:lvlText w:val=""/>
      <w:lvlJc w:val="left"/>
      <w:pPr>
        <w:ind w:left="4320" w:hanging="360"/>
      </w:pPr>
      <w:rPr>
        <w:rFonts w:ascii="Wingdings" w:hAnsi="Wingdings" w:hint="default"/>
      </w:rPr>
    </w:lvl>
    <w:lvl w:ilvl="6" w:tplc="3732D534">
      <w:start w:val="1"/>
      <w:numFmt w:val="bullet"/>
      <w:lvlText w:val=""/>
      <w:lvlJc w:val="left"/>
      <w:pPr>
        <w:ind w:left="5040" w:hanging="360"/>
      </w:pPr>
      <w:rPr>
        <w:rFonts w:ascii="Symbol" w:hAnsi="Symbol" w:hint="default"/>
      </w:rPr>
    </w:lvl>
    <w:lvl w:ilvl="7" w:tplc="EC5E8A08">
      <w:start w:val="1"/>
      <w:numFmt w:val="bullet"/>
      <w:lvlText w:val="o"/>
      <w:lvlJc w:val="left"/>
      <w:pPr>
        <w:ind w:left="5760" w:hanging="360"/>
      </w:pPr>
      <w:rPr>
        <w:rFonts w:ascii="Courier New" w:hAnsi="Courier New" w:hint="default"/>
      </w:rPr>
    </w:lvl>
    <w:lvl w:ilvl="8" w:tplc="BA2015A8">
      <w:start w:val="1"/>
      <w:numFmt w:val="bullet"/>
      <w:lvlText w:val=""/>
      <w:lvlJc w:val="left"/>
      <w:pPr>
        <w:ind w:left="6480" w:hanging="360"/>
      </w:pPr>
      <w:rPr>
        <w:rFonts w:ascii="Wingdings" w:hAnsi="Wingdings" w:hint="default"/>
      </w:rPr>
    </w:lvl>
  </w:abstractNum>
  <w:abstractNum w:abstractNumId="17" w15:restartNumberingAfterBreak="0">
    <w:nsid w:val="6F0C209F"/>
    <w:multiLevelType w:val="hybridMultilevel"/>
    <w:tmpl w:val="79147E48"/>
    <w:lvl w:ilvl="0" w:tplc="29AAD9C4">
      <w:start w:val="1"/>
      <w:numFmt w:val="bullet"/>
      <w:lvlText w:val="●"/>
      <w:lvlJc w:val="left"/>
      <w:pPr>
        <w:ind w:left="360" w:hanging="360"/>
      </w:pPr>
      <w:rPr>
        <w:rFonts w:ascii="Arial" w:hAnsi="Arial" w:hint="default"/>
      </w:rPr>
    </w:lvl>
    <w:lvl w:ilvl="1" w:tplc="D3A8541A">
      <w:start w:val="1"/>
      <w:numFmt w:val="bullet"/>
      <w:lvlText w:val="o"/>
      <w:lvlJc w:val="left"/>
      <w:pPr>
        <w:ind w:left="1080" w:hanging="360"/>
      </w:pPr>
      <w:rPr>
        <w:rFonts w:ascii="Courier New" w:hAnsi="Courier New" w:hint="default"/>
      </w:rPr>
    </w:lvl>
    <w:lvl w:ilvl="2" w:tplc="C804E8FE">
      <w:start w:val="1"/>
      <w:numFmt w:val="bullet"/>
      <w:lvlText w:val=""/>
      <w:lvlJc w:val="left"/>
      <w:pPr>
        <w:ind w:left="1800" w:hanging="360"/>
      </w:pPr>
      <w:rPr>
        <w:rFonts w:ascii="Wingdings" w:hAnsi="Wingdings" w:hint="default"/>
      </w:rPr>
    </w:lvl>
    <w:lvl w:ilvl="3" w:tplc="03C4E760">
      <w:start w:val="1"/>
      <w:numFmt w:val="bullet"/>
      <w:lvlText w:val=""/>
      <w:lvlJc w:val="left"/>
      <w:pPr>
        <w:ind w:left="2520" w:hanging="360"/>
      </w:pPr>
      <w:rPr>
        <w:rFonts w:ascii="Symbol" w:hAnsi="Symbol" w:hint="default"/>
      </w:rPr>
    </w:lvl>
    <w:lvl w:ilvl="4" w:tplc="EBCC75FA">
      <w:start w:val="1"/>
      <w:numFmt w:val="bullet"/>
      <w:lvlText w:val="o"/>
      <w:lvlJc w:val="left"/>
      <w:pPr>
        <w:ind w:left="3240" w:hanging="360"/>
      </w:pPr>
      <w:rPr>
        <w:rFonts w:ascii="Courier New" w:hAnsi="Courier New" w:hint="default"/>
      </w:rPr>
    </w:lvl>
    <w:lvl w:ilvl="5" w:tplc="6BA05B32">
      <w:start w:val="1"/>
      <w:numFmt w:val="bullet"/>
      <w:lvlText w:val=""/>
      <w:lvlJc w:val="left"/>
      <w:pPr>
        <w:ind w:left="3960" w:hanging="360"/>
      </w:pPr>
      <w:rPr>
        <w:rFonts w:ascii="Wingdings" w:hAnsi="Wingdings" w:hint="default"/>
      </w:rPr>
    </w:lvl>
    <w:lvl w:ilvl="6" w:tplc="FC40AFD8">
      <w:start w:val="1"/>
      <w:numFmt w:val="bullet"/>
      <w:lvlText w:val=""/>
      <w:lvlJc w:val="left"/>
      <w:pPr>
        <w:ind w:left="4680" w:hanging="360"/>
      </w:pPr>
      <w:rPr>
        <w:rFonts w:ascii="Symbol" w:hAnsi="Symbol" w:hint="default"/>
      </w:rPr>
    </w:lvl>
    <w:lvl w:ilvl="7" w:tplc="61AA34C6">
      <w:start w:val="1"/>
      <w:numFmt w:val="bullet"/>
      <w:lvlText w:val="o"/>
      <w:lvlJc w:val="left"/>
      <w:pPr>
        <w:ind w:left="5400" w:hanging="360"/>
      </w:pPr>
      <w:rPr>
        <w:rFonts w:ascii="Courier New" w:hAnsi="Courier New" w:hint="default"/>
      </w:rPr>
    </w:lvl>
    <w:lvl w:ilvl="8" w:tplc="EBEA20C2">
      <w:start w:val="1"/>
      <w:numFmt w:val="bullet"/>
      <w:lvlText w:val=""/>
      <w:lvlJc w:val="left"/>
      <w:pPr>
        <w:ind w:left="6120" w:hanging="360"/>
      </w:pPr>
      <w:rPr>
        <w:rFonts w:ascii="Wingdings" w:hAnsi="Wingdings" w:hint="default"/>
      </w:rPr>
    </w:lvl>
  </w:abstractNum>
  <w:abstractNum w:abstractNumId="18" w15:restartNumberingAfterBreak="0">
    <w:nsid w:val="71BF901F"/>
    <w:multiLevelType w:val="hybridMultilevel"/>
    <w:tmpl w:val="8160DA4A"/>
    <w:lvl w:ilvl="0" w:tplc="CDACB3F0">
      <w:start w:val="1"/>
      <w:numFmt w:val="bullet"/>
      <w:lvlText w:val="●"/>
      <w:lvlJc w:val="left"/>
      <w:pPr>
        <w:ind w:left="360" w:hanging="360"/>
      </w:pPr>
      <w:rPr>
        <w:rFonts w:ascii="Arial" w:hAnsi="Arial" w:hint="default"/>
      </w:rPr>
    </w:lvl>
    <w:lvl w:ilvl="1" w:tplc="9CA4F02A">
      <w:start w:val="1"/>
      <w:numFmt w:val="bullet"/>
      <w:lvlText w:val="o"/>
      <w:lvlJc w:val="left"/>
      <w:pPr>
        <w:ind w:left="1080" w:hanging="360"/>
      </w:pPr>
      <w:rPr>
        <w:rFonts w:ascii="Courier New" w:hAnsi="Courier New" w:hint="default"/>
      </w:rPr>
    </w:lvl>
    <w:lvl w:ilvl="2" w:tplc="40486616">
      <w:start w:val="1"/>
      <w:numFmt w:val="bullet"/>
      <w:lvlText w:val=""/>
      <w:lvlJc w:val="left"/>
      <w:pPr>
        <w:ind w:left="1800" w:hanging="360"/>
      </w:pPr>
      <w:rPr>
        <w:rFonts w:ascii="Wingdings" w:hAnsi="Wingdings" w:hint="default"/>
      </w:rPr>
    </w:lvl>
    <w:lvl w:ilvl="3" w:tplc="F22C0F54">
      <w:start w:val="1"/>
      <w:numFmt w:val="bullet"/>
      <w:lvlText w:val=""/>
      <w:lvlJc w:val="left"/>
      <w:pPr>
        <w:ind w:left="2520" w:hanging="360"/>
      </w:pPr>
      <w:rPr>
        <w:rFonts w:ascii="Symbol" w:hAnsi="Symbol" w:hint="default"/>
      </w:rPr>
    </w:lvl>
    <w:lvl w:ilvl="4" w:tplc="4998CB1E">
      <w:start w:val="1"/>
      <w:numFmt w:val="bullet"/>
      <w:lvlText w:val="o"/>
      <w:lvlJc w:val="left"/>
      <w:pPr>
        <w:ind w:left="3240" w:hanging="360"/>
      </w:pPr>
      <w:rPr>
        <w:rFonts w:ascii="Courier New" w:hAnsi="Courier New" w:hint="default"/>
      </w:rPr>
    </w:lvl>
    <w:lvl w:ilvl="5" w:tplc="CA9EC90E">
      <w:start w:val="1"/>
      <w:numFmt w:val="bullet"/>
      <w:lvlText w:val=""/>
      <w:lvlJc w:val="left"/>
      <w:pPr>
        <w:ind w:left="3960" w:hanging="360"/>
      </w:pPr>
      <w:rPr>
        <w:rFonts w:ascii="Wingdings" w:hAnsi="Wingdings" w:hint="default"/>
      </w:rPr>
    </w:lvl>
    <w:lvl w:ilvl="6" w:tplc="CA943BF6">
      <w:start w:val="1"/>
      <w:numFmt w:val="bullet"/>
      <w:lvlText w:val=""/>
      <w:lvlJc w:val="left"/>
      <w:pPr>
        <w:ind w:left="4680" w:hanging="360"/>
      </w:pPr>
      <w:rPr>
        <w:rFonts w:ascii="Symbol" w:hAnsi="Symbol" w:hint="default"/>
      </w:rPr>
    </w:lvl>
    <w:lvl w:ilvl="7" w:tplc="CD20D3F4">
      <w:start w:val="1"/>
      <w:numFmt w:val="bullet"/>
      <w:lvlText w:val="o"/>
      <w:lvlJc w:val="left"/>
      <w:pPr>
        <w:ind w:left="5400" w:hanging="360"/>
      </w:pPr>
      <w:rPr>
        <w:rFonts w:ascii="Courier New" w:hAnsi="Courier New" w:hint="default"/>
      </w:rPr>
    </w:lvl>
    <w:lvl w:ilvl="8" w:tplc="E0607128">
      <w:start w:val="1"/>
      <w:numFmt w:val="bullet"/>
      <w:lvlText w:val=""/>
      <w:lvlJc w:val="left"/>
      <w:pPr>
        <w:ind w:left="6120" w:hanging="360"/>
      </w:pPr>
      <w:rPr>
        <w:rFonts w:ascii="Wingdings" w:hAnsi="Wingdings" w:hint="default"/>
      </w:rPr>
    </w:lvl>
  </w:abstractNum>
  <w:abstractNum w:abstractNumId="19" w15:restartNumberingAfterBreak="0">
    <w:nsid w:val="7973C62F"/>
    <w:multiLevelType w:val="hybridMultilevel"/>
    <w:tmpl w:val="404651C0"/>
    <w:lvl w:ilvl="0" w:tplc="8CA079E4">
      <w:start w:val="1"/>
      <w:numFmt w:val="bullet"/>
      <w:lvlText w:val="●"/>
      <w:lvlJc w:val="left"/>
      <w:pPr>
        <w:ind w:left="360" w:hanging="360"/>
      </w:pPr>
      <w:rPr>
        <w:rFonts w:ascii="Arial" w:hAnsi="Arial" w:hint="default"/>
      </w:rPr>
    </w:lvl>
    <w:lvl w:ilvl="1" w:tplc="A7805150">
      <w:start w:val="1"/>
      <w:numFmt w:val="bullet"/>
      <w:lvlText w:val="o"/>
      <w:lvlJc w:val="left"/>
      <w:pPr>
        <w:ind w:left="1080" w:hanging="360"/>
      </w:pPr>
      <w:rPr>
        <w:rFonts w:ascii="Courier New" w:hAnsi="Courier New" w:hint="default"/>
      </w:rPr>
    </w:lvl>
    <w:lvl w:ilvl="2" w:tplc="EE38678A">
      <w:start w:val="1"/>
      <w:numFmt w:val="bullet"/>
      <w:lvlText w:val=""/>
      <w:lvlJc w:val="left"/>
      <w:pPr>
        <w:ind w:left="1800" w:hanging="360"/>
      </w:pPr>
      <w:rPr>
        <w:rFonts w:ascii="Wingdings" w:hAnsi="Wingdings" w:hint="default"/>
      </w:rPr>
    </w:lvl>
    <w:lvl w:ilvl="3" w:tplc="9AC03260">
      <w:start w:val="1"/>
      <w:numFmt w:val="bullet"/>
      <w:lvlText w:val=""/>
      <w:lvlJc w:val="left"/>
      <w:pPr>
        <w:ind w:left="2520" w:hanging="360"/>
      </w:pPr>
      <w:rPr>
        <w:rFonts w:ascii="Symbol" w:hAnsi="Symbol" w:hint="default"/>
      </w:rPr>
    </w:lvl>
    <w:lvl w:ilvl="4" w:tplc="176A7DD8">
      <w:start w:val="1"/>
      <w:numFmt w:val="bullet"/>
      <w:lvlText w:val="o"/>
      <w:lvlJc w:val="left"/>
      <w:pPr>
        <w:ind w:left="3240" w:hanging="360"/>
      </w:pPr>
      <w:rPr>
        <w:rFonts w:ascii="Courier New" w:hAnsi="Courier New" w:hint="default"/>
      </w:rPr>
    </w:lvl>
    <w:lvl w:ilvl="5" w:tplc="500E8B90">
      <w:start w:val="1"/>
      <w:numFmt w:val="bullet"/>
      <w:lvlText w:val=""/>
      <w:lvlJc w:val="left"/>
      <w:pPr>
        <w:ind w:left="3960" w:hanging="360"/>
      </w:pPr>
      <w:rPr>
        <w:rFonts w:ascii="Wingdings" w:hAnsi="Wingdings" w:hint="default"/>
      </w:rPr>
    </w:lvl>
    <w:lvl w:ilvl="6" w:tplc="74123C94">
      <w:start w:val="1"/>
      <w:numFmt w:val="bullet"/>
      <w:lvlText w:val=""/>
      <w:lvlJc w:val="left"/>
      <w:pPr>
        <w:ind w:left="4680" w:hanging="360"/>
      </w:pPr>
      <w:rPr>
        <w:rFonts w:ascii="Symbol" w:hAnsi="Symbol" w:hint="default"/>
      </w:rPr>
    </w:lvl>
    <w:lvl w:ilvl="7" w:tplc="4AB8DED6">
      <w:start w:val="1"/>
      <w:numFmt w:val="bullet"/>
      <w:lvlText w:val="o"/>
      <w:lvlJc w:val="left"/>
      <w:pPr>
        <w:ind w:left="5400" w:hanging="360"/>
      </w:pPr>
      <w:rPr>
        <w:rFonts w:ascii="Courier New" w:hAnsi="Courier New" w:hint="default"/>
      </w:rPr>
    </w:lvl>
    <w:lvl w:ilvl="8" w:tplc="703AD03C">
      <w:start w:val="1"/>
      <w:numFmt w:val="bullet"/>
      <w:lvlText w:val=""/>
      <w:lvlJc w:val="left"/>
      <w:pPr>
        <w:ind w:left="6120" w:hanging="360"/>
      </w:pPr>
      <w:rPr>
        <w:rFonts w:ascii="Wingdings" w:hAnsi="Wingdings" w:hint="default"/>
      </w:rPr>
    </w:lvl>
  </w:abstractNum>
  <w:abstractNum w:abstractNumId="20" w15:restartNumberingAfterBreak="0">
    <w:nsid w:val="7F704608"/>
    <w:multiLevelType w:val="multilevel"/>
    <w:tmpl w:val="B8DC3D9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3"/>
  </w:num>
  <w:num w:numId="2">
    <w:abstractNumId w:val="15"/>
  </w:num>
  <w:num w:numId="3">
    <w:abstractNumId w:val="19"/>
  </w:num>
  <w:num w:numId="4">
    <w:abstractNumId w:val="12"/>
  </w:num>
  <w:num w:numId="5">
    <w:abstractNumId w:val="1"/>
  </w:num>
  <w:num w:numId="6">
    <w:abstractNumId w:val="18"/>
  </w:num>
  <w:num w:numId="7">
    <w:abstractNumId w:val="2"/>
  </w:num>
  <w:num w:numId="8">
    <w:abstractNumId w:val="16"/>
  </w:num>
  <w:num w:numId="9">
    <w:abstractNumId w:val="9"/>
  </w:num>
  <w:num w:numId="10">
    <w:abstractNumId w:val="13"/>
  </w:num>
  <w:num w:numId="11">
    <w:abstractNumId w:val="7"/>
  </w:num>
  <w:num w:numId="12">
    <w:abstractNumId w:val="17"/>
  </w:num>
  <w:num w:numId="13">
    <w:abstractNumId w:val="4"/>
  </w:num>
  <w:num w:numId="14">
    <w:abstractNumId w:val="6"/>
  </w:num>
  <w:num w:numId="15">
    <w:abstractNumId w:val="10"/>
  </w:num>
  <w:num w:numId="16">
    <w:abstractNumId w:val="0"/>
  </w:num>
  <w:num w:numId="17">
    <w:abstractNumId w:val="8"/>
  </w:num>
  <w:num w:numId="18">
    <w:abstractNumId w:val="14"/>
  </w:num>
  <w:num w:numId="19">
    <w:abstractNumId w:val="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88"/>
    <w:rsid w:val="00334FDD"/>
    <w:rsid w:val="00444676"/>
    <w:rsid w:val="00564AC1"/>
    <w:rsid w:val="008FD626"/>
    <w:rsid w:val="00C9515A"/>
    <w:rsid w:val="00DD0B88"/>
    <w:rsid w:val="0107FF08"/>
    <w:rsid w:val="0160650C"/>
    <w:rsid w:val="017EC48F"/>
    <w:rsid w:val="01983329"/>
    <w:rsid w:val="024C3A79"/>
    <w:rsid w:val="033A0283"/>
    <w:rsid w:val="0484627F"/>
    <w:rsid w:val="057A3F18"/>
    <w:rsid w:val="05BF4675"/>
    <w:rsid w:val="05F3038B"/>
    <w:rsid w:val="07010B22"/>
    <w:rsid w:val="07AB2F91"/>
    <w:rsid w:val="07C0A371"/>
    <w:rsid w:val="0859F915"/>
    <w:rsid w:val="0AE6AA52"/>
    <w:rsid w:val="0B127F87"/>
    <w:rsid w:val="0B9199D7"/>
    <w:rsid w:val="0C28F39E"/>
    <w:rsid w:val="0EBE1B4D"/>
    <w:rsid w:val="10809CDF"/>
    <w:rsid w:val="1162E587"/>
    <w:rsid w:val="1187E63C"/>
    <w:rsid w:val="12319944"/>
    <w:rsid w:val="12C586D0"/>
    <w:rsid w:val="13335DF0"/>
    <w:rsid w:val="13EC0228"/>
    <w:rsid w:val="14E3FAB4"/>
    <w:rsid w:val="159947F6"/>
    <w:rsid w:val="15BE9FCE"/>
    <w:rsid w:val="1710DE9F"/>
    <w:rsid w:val="17B8FEAE"/>
    <w:rsid w:val="181B9708"/>
    <w:rsid w:val="18589A27"/>
    <w:rsid w:val="18D98D4D"/>
    <w:rsid w:val="1A5505D3"/>
    <w:rsid w:val="1BF805B2"/>
    <w:rsid w:val="1C950776"/>
    <w:rsid w:val="1DFCE72D"/>
    <w:rsid w:val="1E682FAB"/>
    <w:rsid w:val="1ED8EF44"/>
    <w:rsid w:val="1F1C0325"/>
    <w:rsid w:val="1F5164D7"/>
    <w:rsid w:val="1F740E0B"/>
    <w:rsid w:val="20C24382"/>
    <w:rsid w:val="214165F6"/>
    <w:rsid w:val="22555424"/>
    <w:rsid w:val="2355C7A2"/>
    <w:rsid w:val="24EE80FE"/>
    <w:rsid w:val="2558809B"/>
    <w:rsid w:val="26C372F8"/>
    <w:rsid w:val="2727150A"/>
    <w:rsid w:val="27323456"/>
    <w:rsid w:val="276C50C4"/>
    <w:rsid w:val="27789F49"/>
    <w:rsid w:val="2797F0B1"/>
    <w:rsid w:val="2893DE49"/>
    <w:rsid w:val="2962343E"/>
    <w:rsid w:val="29CCBF97"/>
    <w:rsid w:val="2B9F9FE3"/>
    <w:rsid w:val="2BFA862D"/>
    <w:rsid w:val="2C9A910A"/>
    <w:rsid w:val="2DAF7EEB"/>
    <w:rsid w:val="2DB1E763"/>
    <w:rsid w:val="2EC7350B"/>
    <w:rsid w:val="2F4FD5EE"/>
    <w:rsid w:val="30849F7E"/>
    <w:rsid w:val="314C462A"/>
    <w:rsid w:val="3200F5E1"/>
    <w:rsid w:val="3508F1F8"/>
    <w:rsid w:val="357E287C"/>
    <w:rsid w:val="366A498E"/>
    <w:rsid w:val="36E34167"/>
    <w:rsid w:val="36E439EF"/>
    <w:rsid w:val="3A3651A8"/>
    <w:rsid w:val="3B271D70"/>
    <w:rsid w:val="3B864B88"/>
    <w:rsid w:val="3C29399F"/>
    <w:rsid w:val="3C351708"/>
    <w:rsid w:val="3DB8A7D9"/>
    <w:rsid w:val="3E393555"/>
    <w:rsid w:val="3E92343A"/>
    <w:rsid w:val="40D2E043"/>
    <w:rsid w:val="41D7DE0D"/>
    <w:rsid w:val="41DEE7B4"/>
    <w:rsid w:val="420B9DE1"/>
    <w:rsid w:val="427FEB7B"/>
    <w:rsid w:val="433CDB4B"/>
    <w:rsid w:val="4347898E"/>
    <w:rsid w:val="43863B04"/>
    <w:rsid w:val="43E46805"/>
    <w:rsid w:val="44CEFAA4"/>
    <w:rsid w:val="44E10AD2"/>
    <w:rsid w:val="45BF79C3"/>
    <w:rsid w:val="46188A3B"/>
    <w:rsid w:val="469FF27B"/>
    <w:rsid w:val="46A2B13D"/>
    <w:rsid w:val="46B05B48"/>
    <w:rsid w:val="470837D7"/>
    <w:rsid w:val="4708CF0E"/>
    <w:rsid w:val="47998D15"/>
    <w:rsid w:val="48DDF228"/>
    <w:rsid w:val="4907A2F6"/>
    <w:rsid w:val="4970C8B0"/>
    <w:rsid w:val="4A8440B0"/>
    <w:rsid w:val="4A92EAE6"/>
    <w:rsid w:val="4B4BC2F1"/>
    <w:rsid w:val="4B52CE44"/>
    <w:rsid w:val="4B8128CB"/>
    <w:rsid w:val="4C27BEE5"/>
    <w:rsid w:val="4C6D9A55"/>
    <w:rsid w:val="4D0947A1"/>
    <w:rsid w:val="4D1CF92C"/>
    <w:rsid w:val="4EB66115"/>
    <w:rsid w:val="4F2CC859"/>
    <w:rsid w:val="4FDFAF7C"/>
    <w:rsid w:val="50357646"/>
    <w:rsid w:val="504C15EB"/>
    <w:rsid w:val="5174492F"/>
    <w:rsid w:val="517F82CD"/>
    <w:rsid w:val="51DE773D"/>
    <w:rsid w:val="5205F51F"/>
    <w:rsid w:val="52271C6F"/>
    <w:rsid w:val="52A85B84"/>
    <w:rsid w:val="531E548C"/>
    <w:rsid w:val="5361A4EB"/>
    <w:rsid w:val="53B1DB8B"/>
    <w:rsid w:val="53FD64D8"/>
    <w:rsid w:val="54785E5A"/>
    <w:rsid w:val="54FB3F65"/>
    <w:rsid w:val="59AF8CE7"/>
    <w:rsid w:val="5BAFE5AF"/>
    <w:rsid w:val="5C6175A2"/>
    <w:rsid w:val="5D178C21"/>
    <w:rsid w:val="5E93B947"/>
    <w:rsid w:val="5E98F93D"/>
    <w:rsid w:val="5F753FF0"/>
    <w:rsid w:val="60571A69"/>
    <w:rsid w:val="6101D947"/>
    <w:rsid w:val="6335BC46"/>
    <w:rsid w:val="6456B8A8"/>
    <w:rsid w:val="652F122E"/>
    <w:rsid w:val="658E9839"/>
    <w:rsid w:val="65EA6EEA"/>
    <w:rsid w:val="66A31BF6"/>
    <w:rsid w:val="66AD3390"/>
    <w:rsid w:val="673493FD"/>
    <w:rsid w:val="67528276"/>
    <w:rsid w:val="67863F4B"/>
    <w:rsid w:val="684903F1"/>
    <w:rsid w:val="69B98EAE"/>
    <w:rsid w:val="69FDFCAF"/>
    <w:rsid w:val="6B374CE1"/>
    <w:rsid w:val="6B99CD10"/>
    <w:rsid w:val="6BB22E48"/>
    <w:rsid w:val="6BB8E06C"/>
    <w:rsid w:val="6D359D71"/>
    <w:rsid w:val="6DC150DC"/>
    <w:rsid w:val="6E2172DE"/>
    <w:rsid w:val="6E54090A"/>
    <w:rsid w:val="6E77C14A"/>
    <w:rsid w:val="6EC96532"/>
    <w:rsid w:val="6FB727B4"/>
    <w:rsid w:val="705C035C"/>
    <w:rsid w:val="70EB7126"/>
    <w:rsid w:val="7115AC56"/>
    <w:rsid w:val="718BA55E"/>
    <w:rsid w:val="71F7D3BD"/>
    <w:rsid w:val="7467886C"/>
    <w:rsid w:val="760D40DB"/>
    <w:rsid w:val="7637F3BD"/>
    <w:rsid w:val="76821790"/>
    <w:rsid w:val="76DC7FB7"/>
    <w:rsid w:val="77AD02B3"/>
    <w:rsid w:val="77D4C94C"/>
    <w:rsid w:val="78F9EBC9"/>
    <w:rsid w:val="79F32AFA"/>
    <w:rsid w:val="7A3EC01B"/>
    <w:rsid w:val="7AAE36E4"/>
    <w:rsid w:val="7BE77A0E"/>
    <w:rsid w:val="7C90FCA2"/>
    <w:rsid w:val="7DCD9748"/>
    <w:rsid w:val="7E265BD1"/>
    <w:rsid w:val="7E4FDE91"/>
    <w:rsid w:val="7ECE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54D2"/>
  <w15:docId w15:val="{FE0D267B-5E2A-43D0-82C8-6D90DF2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28"/>
      <w:szCs w:val="28"/>
    </w:rPr>
  </w:style>
  <w:style w:type="paragraph" w:styleId="Heading2">
    <w:name w:val="heading 2"/>
    <w:basedOn w:val="Normal"/>
    <w:next w:val="Normal"/>
    <w:pPr>
      <w:keepNext/>
      <w:pBdr>
        <w:top w:val="nil"/>
        <w:left w:val="nil"/>
        <w:bottom w:val="nil"/>
        <w:right w:val="nil"/>
        <w:between w:val="nil"/>
      </w:pBdr>
      <w:outlineLvl w:val="1"/>
    </w:pPr>
    <w:rPr>
      <w:rFonts w:ascii="Swiss721-Black" w:eastAsia="Swiss721-Black" w:hAnsi="Swiss721-Black" w:cs="Swiss721-Black"/>
      <w:b/>
      <w:color w:val="008000"/>
      <w:sz w:val="36"/>
      <w:szCs w:val="36"/>
    </w:rPr>
  </w:style>
  <w:style w:type="paragraph" w:styleId="Heading3">
    <w:name w:val="heading 3"/>
    <w:basedOn w:val="Normal"/>
    <w:next w:val="Normal"/>
    <w:pPr>
      <w:keepNext/>
      <w:pBdr>
        <w:top w:val="nil"/>
        <w:left w:val="nil"/>
        <w:bottom w:val="nil"/>
        <w:right w:val="nil"/>
        <w:between w:val="nil"/>
      </w:pBdr>
      <w:spacing w:before="240" w:after="60"/>
      <w:outlineLvl w:val="2"/>
    </w:pPr>
    <w:rPr>
      <w:color w:val="000000"/>
    </w:rPr>
  </w:style>
  <w:style w:type="paragraph" w:styleId="Heading4">
    <w:name w:val="heading 4"/>
    <w:basedOn w:val="Normal"/>
    <w:next w:val="Normal"/>
    <w:pPr>
      <w:keepNext/>
      <w:pBdr>
        <w:top w:val="nil"/>
        <w:left w:val="nil"/>
        <w:bottom w:val="nil"/>
        <w:right w:val="nil"/>
        <w:between w:val="nil"/>
      </w:pBdr>
      <w:spacing w:before="120" w:after="120"/>
      <w:outlineLvl w:val="3"/>
    </w:pPr>
    <w:rPr>
      <w:i/>
      <w:color w:val="000000"/>
    </w:rPr>
  </w:style>
  <w:style w:type="paragraph" w:styleId="Heading5">
    <w:name w:val="heading 5"/>
    <w:basedOn w:val="Normal"/>
    <w:next w:val="Normal"/>
    <w:pPr>
      <w:keepNext/>
      <w:pBdr>
        <w:top w:val="nil"/>
        <w:left w:val="nil"/>
        <w:bottom w:val="nil"/>
        <w:right w:val="nil"/>
        <w:between w:val="nil"/>
      </w:pBdr>
      <w:spacing w:before="160"/>
      <w:outlineLvl w:val="4"/>
    </w:pPr>
    <w:rPr>
      <w:color w:val="000000"/>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9DCA5678551488556274479C70EEE" ma:contentTypeVersion="12" ma:contentTypeDescription="Create a new document." ma:contentTypeScope="" ma:versionID="04e64810bb4bfe427ce9b9650c7787c1">
  <xsd:schema xmlns:xsd="http://www.w3.org/2001/XMLSchema" xmlns:xs="http://www.w3.org/2001/XMLSchema" xmlns:p="http://schemas.microsoft.com/office/2006/metadata/properties" xmlns:ns2="a7ba12f9-a524-48a7-a88c-60f20be3568a" xmlns:ns3="1c048eb3-134b-4677-8f5d-dbb5ca776592" targetNamespace="http://schemas.microsoft.com/office/2006/metadata/properties" ma:root="true" ma:fieldsID="a35c9568f2ff6af9c75288117a87a0b2" ns2:_="" ns3:_="">
    <xsd:import namespace="a7ba12f9-a524-48a7-a88c-60f20be3568a"/>
    <xsd:import namespace="1c048eb3-134b-4677-8f5d-dbb5ca776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a12f9-a524-48a7-a88c-60f20be35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048eb3-134b-4677-8f5d-dbb5ca776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81187-C077-4DE7-9010-294C721119B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286789e-a178-4310-98a0-97e46a31350e"/>
    <ds:schemaRef ds:uri="http://schemas.microsoft.com/office/2006/documentManagement/types"/>
    <ds:schemaRef ds:uri="455a9bfc-abcd-45cd-ac35-ddf1d14a741c"/>
    <ds:schemaRef ds:uri="http://www.w3.org/XML/1998/namespace"/>
    <ds:schemaRef ds:uri="http://purl.org/dc/dcmitype/"/>
  </ds:schemaRefs>
</ds:datastoreItem>
</file>

<file path=customXml/itemProps2.xml><?xml version="1.0" encoding="utf-8"?>
<ds:datastoreItem xmlns:ds="http://schemas.openxmlformats.org/officeDocument/2006/customXml" ds:itemID="{B5D53128-EE39-4C0F-B6EB-C1A6BBD62F86}">
  <ds:schemaRefs>
    <ds:schemaRef ds:uri="http://schemas.microsoft.com/sharepoint/v3/contenttype/forms"/>
  </ds:schemaRefs>
</ds:datastoreItem>
</file>

<file path=customXml/itemProps3.xml><?xml version="1.0" encoding="utf-8"?>
<ds:datastoreItem xmlns:ds="http://schemas.openxmlformats.org/officeDocument/2006/customXml" ds:itemID="{889DE141-9649-4467-8A6A-3A6D3940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a12f9-a524-48a7-a88c-60f20be3568a"/>
    <ds:schemaRef ds:uri="1c048eb3-134b-4677-8f5d-dbb5ca776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1380</Words>
  <Characters>7869</Characters>
  <Application>Microsoft Office Word</Application>
  <DocSecurity>0</DocSecurity>
  <Lines>65</Lines>
  <Paragraphs>18</Paragraphs>
  <ScaleCrop>false</ScaleCrop>
  <Company>Peterborough City Council</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Moody</dc:creator>
  <cp:lastModifiedBy>Jodie LeFevre</cp:lastModifiedBy>
  <cp:revision>2</cp:revision>
  <dcterms:created xsi:type="dcterms:W3CDTF">2022-10-28T08:41:00Z</dcterms:created>
  <dcterms:modified xsi:type="dcterms:W3CDTF">2022-10-28T08:41:00Z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0x0101009F39DCA5678551488556274479C70EEE</vt:lpwstr>
  </property>
</Properties>
</file>